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6D" w:rsidRDefault="005B636D" w:rsidP="005B636D">
      <w:pPr>
        <w:shd w:val="clear" w:color="auto" w:fill="FFFFFF"/>
        <w:suppressAutoHyphens/>
        <w:spacing w:before="72"/>
        <w:ind w:firstLine="360"/>
        <w:jc w:val="center"/>
        <w:rPr>
          <w:rFonts w:ascii="Calibri" w:hAnsi="Calibri"/>
          <w:lang w:val="en-US" w:eastAsia="zh-CN" w:bidi="en-US"/>
        </w:rPr>
      </w:pPr>
      <w:r>
        <w:rPr>
          <w:rFonts w:ascii="Calibri" w:hAnsi="Calibri"/>
          <w:noProof/>
          <w:sz w:val="22"/>
          <w:szCs w:val="22"/>
        </w:rPr>
        <w:drawing>
          <wp:inline distT="0" distB="0" distL="0" distR="0">
            <wp:extent cx="5778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850" cy="628650"/>
                    </a:xfrm>
                    <a:prstGeom prst="rect">
                      <a:avLst/>
                    </a:prstGeom>
                    <a:noFill/>
                    <a:ln>
                      <a:noFill/>
                    </a:ln>
                  </pic:spPr>
                </pic:pic>
              </a:graphicData>
            </a:graphic>
          </wp:inline>
        </w:drawing>
      </w:r>
    </w:p>
    <w:p w:rsidR="005B636D" w:rsidRDefault="005B636D" w:rsidP="005B636D">
      <w:pPr>
        <w:shd w:val="clear" w:color="auto" w:fill="FFFFFF"/>
        <w:suppressAutoHyphens/>
        <w:spacing w:before="72"/>
        <w:ind w:firstLine="360"/>
        <w:jc w:val="center"/>
        <w:rPr>
          <w:rFonts w:ascii="Calibri" w:hAnsi="Calibri"/>
          <w:sz w:val="4"/>
          <w:szCs w:val="4"/>
          <w:lang w:val="en-US" w:eastAsia="zh-CN" w:bidi="en-US"/>
        </w:rPr>
      </w:pPr>
    </w:p>
    <w:p w:rsidR="005B636D" w:rsidRDefault="005B636D" w:rsidP="00636A3E">
      <w:pPr>
        <w:widowControl w:val="0"/>
        <w:autoSpaceDE w:val="0"/>
        <w:autoSpaceDN w:val="0"/>
        <w:adjustRightInd w:val="0"/>
        <w:spacing w:before="108" w:after="108"/>
        <w:jc w:val="center"/>
        <w:outlineLvl w:val="0"/>
        <w:rPr>
          <w:rFonts w:ascii="Arial" w:eastAsia="PMingLiU" w:hAnsi="Arial" w:cs="Arial"/>
          <w:b/>
          <w:bCs/>
          <w:color w:val="26282F"/>
          <w:spacing w:val="40"/>
        </w:rPr>
      </w:pPr>
      <w:r>
        <w:rPr>
          <w:rFonts w:ascii="Arial" w:eastAsia="PMingLiU" w:hAnsi="Arial" w:cs="Arial"/>
          <w:b/>
          <w:bCs/>
          <w:color w:val="26282F"/>
          <w:spacing w:val="40"/>
        </w:rPr>
        <w:t>БЕЛГОРОДСКАЯ ОБЛАСТЬ</w:t>
      </w:r>
    </w:p>
    <w:p w:rsidR="005B636D" w:rsidRDefault="005B636D" w:rsidP="005B636D">
      <w:pPr>
        <w:shd w:val="clear" w:color="auto" w:fill="FFFFFF"/>
        <w:suppressAutoHyphens/>
        <w:spacing w:before="72"/>
        <w:ind w:firstLine="360"/>
        <w:jc w:val="center"/>
        <w:rPr>
          <w:sz w:val="10"/>
          <w:szCs w:val="10"/>
          <w:lang w:eastAsia="zh-CN" w:bidi="en-US"/>
        </w:rPr>
      </w:pPr>
    </w:p>
    <w:p w:rsidR="005B636D" w:rsidRDefault="005B636D" w:rsidP="005B636D">
      <w:pPr>
        <w:suppressAutoHyphens/>
        <w:ind w:firstLine="360"/>
        <w:rPr>
          <w:rFonts w:ascii="Calibri" w:hAnsi="Calibri"/>
          <w:sz w:val="6"/>
          <w:szCs w:val="6"/>
          <w:lang w:eastAsia="zh-CN" w:bidi="en-US"/>
        </w:rPr>
      </w:pPr>
    </w:p>
    <w:p w:rsidR="005B636D" w:rsidRDefault="005B636D" w:rsidP="005B636D">
      <w:pPr>
        <w:keepNext/>
        <w:keepLines/>
        <w:jc w:val="center"/>
        <w:outlineLvl w:val="3"/>
        <w:rPr>
          <w:rFonts w:ascii="Arial Narrow" w:eastAsiaTheme="majorEastAsia" w:hAnsi="Arial Narrow" w:cstheme="majorBidi"/>
          <w:b/>
          <w:bCs/>
          <w:iCs/>
          <w:sz w:val="40"/>
          <w:szCs w:val="40"/>
        </w:rPr>
      </w:pPr>
      <w:r>
        <w:rPr>
          <w:rFonts w:ascii="Arial Narrow" w:eastAsiaTheme="majorEastAsia" w:hAnsi="Arial Narrow" w:cstheme="majorBidi"/>
          <w:b/>
          <w:bCs/>
          <w:iCs/>
          <w:sz w:val="40"/>
          <w:szCs w:val="40"/>
        </w:rPr>
        <w:t>АДМИНИСТРАЦИЯ ЛОМОВСКОГО</w:t>
      </w:r>
    </w:p>
    <w:p w:rsidR="005B636D" w:rsidRDefault="005B636D" w:rsidP="005B636D">
      <w:pPr>
        <w:keepNext/>
        <w:keepLines/>
        <w:jc w:val="center"/>
        <w:outlineLvl w:val="3"/>
        <w:rPr>
          <w:rFonts w:ascii="Arial Narrow" w:eastAsiaTheme="majorEastAsia" w:hAnsi="Arial Narrow" w:cstheme="majorBidi"/>
          <w:b/>
          <w:bCs/>
          <w:iCs/>
          <w:sz w:val="40"/>
          <w:szCs w:val="40"/>
        </w:rPr>
      </w:pPr>
      <w:r>
        <w:rPr>
          <w:rFonts w:ascii="Arial Narrow" w:eastAsiaTheme="majorEastAsia" w:hAnsi="Arial Narrow" w:cstheme="majorBidi"/>
          <w:b/>
          <w:bCs/>
          <w:iCs/>
          <w:sz w:val="40"/>
          <w:szCs w:val="40"/>
        </w:rPr>
        <w:t>СЕЛЬСКОГО ПОСЕЛЕНИЯ</w:t>
      </w:r>
    </w:p>
    <w:p w:rsidR="005B636D" w:rsidRDefault="005B636D" w:rsidP="005B636D">
      <w:pPr>
        <w:keepNext/>
        <w:keepLines/>
        <w:jc w:val="center"/>
        <w:outlineLvl w:val="3"/>
        <w:rPr>
          <w:rFonts w:ascii="Arial Narrow" w:eastAsiaTheme="majorEastAsia" w:hAnsi="Arial Narrow" w:cstheme="majorBidi"/>
          <w:b/>
          <w:bCs/>
          <w:iCs/>
          <w:sz w:val="40"/>
          <w:szCs w:val="40"/>
        </w:rPr>
      </w:pPr>
      <w:r>
        <w:rPr>
          <w:rFonts w:ascii="Arial Narrow" w:eastAsiaTheme="majorEastAsia" w:hAnsi="Arial Narrow" w:cstheme="majorBidi"/>
          <w:b/>
          <w:bCs/>
          <w:iCs/>
          <w:sz w:val="40"/>
          <w:szCs w:val="40"/>
        </w:rPr>
        <w:t>МУНИЦИПАЛЬНОГО РАЙОНА</w:t>
      </w:r>
    </w:p>
    <w:p w:rsidR="005B636D" w:rsidRDefault="005B636D" w:rsidP="005B636D">
      <w:pPr>
        <w:keepNext/>
        <w:keepLines/>
        <w:jc w:val="center"/>
        <w:outlineLvl w:val="4"/>
        <w:rPr>
          <w:rFonts w:ascii="Arial Narrow" w:eastAsiaTheme="majorEastAsia" w:hAnsi="Arial Narrow" w:cstheme="majorBidi"/>
          <w:b/>
          <w:sz w:val="40"/>
          <w:szCs w:val="40"/>
        </w:rPr>
      </w:pPr>
      <w:r>
        <w:rPr>
          <w:rFonts w:ascii="Arial Narrow" w:eastAsiaTheme="majorEastAsia" w:hAnsi="Arial Narrow" w:cstheme="majorBidi"/>
          <w:b/>
          <w:sz w:val="40"/>
          <w:szCs w:val="40"/>
        </w:rPr>
        <w:t>«КОРОЧАНСКИЙ РАЙОН»</w:t>
      </w:r>
    </w:p>
    <w:p w:rsidR="005B636D" w:rsidRDefault="005B636D" w:rsidP="005B636D">
      <w:pPr>
        <w:suppressAutoHyphens/>
        <w:ind w:firstLine="360"/>
        <w:rPr>
          <w:sz w:val="10"/>
          <w:szCs w:val="10"/>
          <w:lang w:eastAsia="zh-CN" w:bidi="en-US"/>
        </w:rPr>
      </w:pPr>
    </w:p>
    <w:p w:rsidR="005B636D" w:rsidRPr="00A74494" w:rsidRDefault="005B636D" w:rsidP="005B636D">
      <w:pPr>
        <w:keepNext/>
        <w:keepLines/>
        <w:widowControl w:val="0"/>
        <w:autoSpaceDE w:val="0"/>
        <w:autoSpaceDN w:val="0"/>
        <w:adjustRightInd w:val="0"/>
        <w:spacing w:before="200"/>
        <w:ind w:firstLine="720"/>
        <w:jc w:val="center"/>
        <w:outlineLvl w:val="2"/>
        <w:rPr>
          <w:rFonts w:ascii="Arial" w:eastAsiaTheme="majorEastAsia" w:hAnsi="Arial" w:cs="Arial"/>
          <w:b/>
          <w:bCs/>
          <w:spacing w:val="48"/>
          <w:sz w:val="32"/>
          <w:szCs w:val="32"/>
        </w:rPr>
      </w:pPr>
      <w:r w:rsidRPr="00A74494">
        <w:rPr>
          <w:rFonts w:ascii="Arial" w:eastAsiaTheme="majorEastAsia" w:hAnsi="Arial" w:cs="Arial"/>
          <w:b/>
          <w:bCs/>
          <w:spacing w:val="48"/>
          <w:sz w:val="32"/>
          <w:szCs w:val="24"/>
        </w:rPr>
        <w:t>ПОСТАНОВЛЕНИЕ</w:t>
      </w:r>
    </w:p>
    <w:p w:rsidR="005B636D" w:rsidRDefault="005B636D" w:rsidP="005B636D">
      <w:pPr>
        <w:suppressAutoHyphens/>
        <w:ind w:firstLine="360"/>
        <w:jc w:val="center"/>
        <w:rPr>
          <w:sz w:val="22"/>
          <w:szCs w:val="22"/>
          <w:lang w:eastAsia="zh-CN" w:bidi="en-US"/>
        </w:rPr>
      </w:pPr>
    </w:p>
    <w:p w:rsidR="005B636D" w:rsidRDefault="005B636D" w:rsidP="005B636D">
      <w:pPr>
        <w:suppressAutoHyphens/>
        <w:ind w:firstLine="360"/>
        <w:jc w:val="center"/>
        <w:rPr>
          <w:rFonts w:ascii="Calibri" w:hAnsi="Calibri" w:cs="Arial"/>
          <w:b/>
          <w:sz w:val="17"/>
          <w:szCs w:val="17"/>
          <w:lang w:eastAsia="zh-CN" w:bidi="en-US"/>
        </w:rPr>
      </w:pPr>
      <w:r>
        <w:rPr>
          <w:rFonts w:ascii="Calibri" w:hAnsi="Calibri" w:cs="Arial"/>
          <w:b/>
          <w:sz w:val="17"/>
          <w:szCs w:val="17"/>
          <w:lang w:eastAsia="zh-CN" w:bidi="en-US"/>
        </w:rPr>
        <w:t>Ломово</w:t>
      </w:r>
    </w:p>
    <w:p w:rsidR="005B636D" w:rsidRDefault="005B636D" w:rsidP="005B636D">
      <w:pPr>
        <w:suppressAutoHyphens/>
        <w:ind w:firstLine="360"/>
        <w:jc w:val="center"/>
        <w:rPr>
          <w:rFonts w:ascii="Calibri" w:hAnsi="Calibri" w:cs="Arial"/>
          <w:b/>
          <w:sz w:val="17"/>
          <w:szCs w:val="17"/>
          <w:lang w:eastAsia="zh-CN" w:bidi="en-US"/>
        </w:rPr>
      </w:pPr>
    </w:p>
    <w:p w:rsidR="005B636D" w:rsidRPr="00A74494" w:rsidRDefault="00AB600A" w:rsidP="00636A3E">
      <w:pPr>
        <w:keepNext/>
        <w:keepLines/>
        <w:widowControl w:val="0"/>
        <w:tabs>
          <w:tab w:val="left" w:pos="1418"/>
        </w:tabs>
        <w:autoSpaceDE w:val="0"/>
        <w:autoSpaceDN w:val="0"/>
        <w:adjustRightInd w:val="0"/>
        <w:spacing w:before="200"/>
        <w:outlineLvl w:val="5"/>
        <w:rPr>
          <w:rFonts w:ascii="Arial" w:eastAsiaTheme="majorEastAsia" w:hAnsi="Arial" w:cs="Arial"/>
          <w:b/>
          <w:bCs/>
          <w:iCs/>
        </w:rPr>
      </w:pPr>
      <w:r w:rsidRPr="00A74494">
        <w:rPr>
          <w:rFonts w:ascii="Arial" w:eastAsiaTheme="majorEastAsia" w:hAnsi="Arial" w:cs="Arial"/>
          <w:b/>
          <w:bCs/>
          <w:iCs/>
        </w:rPr>
        <w:t>«</w:t>
      </w:r>
      <w:r w:rsidR="00636A3E" w:rsidRPr="00A74494">
        <w:rPr>
          <w:rFonts w:ascii="Arial" w:eastAsiaTheme="majorEastAsia" w:hAnsi="Arial" w:cs="Arial"/>
          <w:b/>
          <w:bCs/>
          <w:iCs/>
        </w:rPr>
        <w:t xml:space="preserve"> 23 </w:t>
      </w:r>
      <w:r w:rsidRPr="00A74494">
        <w:rPr>
          <w:rFonts w:ascii="Arial" w:eastAsiaTheme="majorEastAsia" w:hAnsi="Arial" w:cs="Arial"/>
          <w:b/>
          <w:bCs/>
          <w:iCs/>
          <w:sz w:val="22"/>
          <w:szCs w:val="22"/>
        </w:rPr>
        <w:t>»</w:t>
      </w:r>
      <w:r w:rsidR="00636A3E" w:rsidRPr="00A74494">
        <w:rPr>
          <w:rFonts w:ascii="Arial" w:eastAsiaTheme="majorEastAsia" w:hAnsi="Arial" w:cs="Arial"/>
          <w:b/>
          <w:bCs/>
          <w:iCs/>
          <w:sz w:val="22"/>
          <w:szCs w:val="22"/>
        </w:rPr>
        <w:t xml:space="preserve">     марта     </w:t>
      </w:r>
      <w:r w:rsidR="005B636D" w:rsidRPr="00A74494">
        <w:rPr>
          <w:rFonts w:ascii="Arial" w:eastAsiaTheme="majorEastAsia" w:hAnsi="Arial" w:cs="Arial"/>
          <w:b/>
          <w:bCs/>
          <w:iCs/>
          <w:sz w:val="22"/>
          <w:szCs w:val="22"/>
        </w:rPr>
        <w:t xml:space="preserve"> 2021 года</w:t>
      </w:r>
      <w:r w:rsidR="00636A3E" w:rsidRPr="00A74494">
        <w:rPr>
          <w:rFonts w:ascii="Arial" w:eastAsiaTheme="majorEastAsia" w:hAnsi="Arial" w:cs="Arial"/>
          <w:b/>
          <w:bCs/>
          <w:iCs/>
        </w:rPr>
        <w:t xml:space="preserve"> </w:t>
      </w:r>
      <w:r w:rsidR="00636A3E" w:rsidRPr="00A74494">
        <w:rPr>
          <w:rFonts w:ascii="Arial" w:eastAsiaTheme="majorEastAsia" w:hAnsi="Arial" w:cs="Arial"/>
          <w:b/>
          <w:bCs/>
          <w:iCs/>
        </w:rPr>
        <w:tab/>
      </w:r>
      <w:r w:rsidR="00636A3E" w:rsidRPr="00A74494">
        <w:rPr>
          <w:rFonts w:ascii="Arial" w:eastAsiaTheme="majorEastAsia" w:hAnsi="Arial" w:cs="Arial"/>
          <w:b/>
          <w:bCs/>
          <w:iCs/>
        </w:rPr>
        <w:tab/>
      </w:r>
      <w:r w:rsidR="00636A3E" w:rsidRPr="00A74494">
        <w:rPr>
          <w:rFonts w:ascii="Arial" w:eastAsiaTheme="majorEastAsia" w:hAnsi="Arial" w:cs="Arial"/>
          <w:b/>
          <w:bCs/>
          <w:iCs/>
        </w:rPr>
        <w:tab/>
      </w:r>
      <w:r w:rsidR="00636A3E" w:rsidRPr="00A74494">
        <w:rPr>
          <w:rFonts w:ascii="Arial" w:eastAsiaTheme="majorEastAsia" w:hAnsi="Arial" w:cs="Arial"/>
          <w:b/>
          <w:bCs/>
          <w:iCs/>
        </w:rPr>
        <w:tab/>
      </w:r>
      <w:r w:rsidR="00636A3E" w:rsidRPr="00A74494">
        <w:rPr>
          <w:rFonts w:ascii="Arial" w:eastAsiaTheme="majorEastAsia" w:hAnsi="Arial" w:cs="Arial"/>
          <w:b/>
          <w:bCs/>
          <w:iCs/>
        </w:rPr>
        <w:tab/>
      </w:r>
      <w:r w:rsidR="00636A3E" w:rsidRPr="00A74494">
        <w:rPr>
          <w:rFonts w:ascii="Arial" w:eastAsiaTheme="majorEastAsia" w:hAnsi="Arial" w:cs="Arial"/>
          <w:b/>
          <w:bCs/>
          <w:iCs/>
        </w:rPr>
        <w:tab/>
        <w:t xml:space="preserve">                           </w:t>
      </w:r>
      <w:r w:rsidR="005B636D" w:rsidRPr="00A74494">
        <w:rPr>
          <w:rFonts w:ascii="Arial" w:eastAsiaTheme="majorEastAsia" w:hAnsi="Arial" w:cs="Arial"/>
          <w:b/>
          <w:bCs/>
          <w:iCs/>
        </w:rPr>
        <w:t>№</w:t>
      </w:r>
      <w:r w:rsidR="00636A3E" w:rsidRPr="00A74494">
        <w:rPr>
          <w:rFonts w:ascii="Arial" w:eastAsiaTheme="majorEastAsia" w:hAnsi="Arial" w:cs="Arial"/>
          <w:b/>
          <w:bCs/>
          <w:iCs/>
        </w:rPr>
        <w:t xml:space="preserve"> 12</w:t>
      </w:r>
    </w:p>
    <w:p w:rsidR="005B636D" w:rsidRPr="00A74494" w:rsidRDefault="005B636D" w:rsidP="005B636D">
      <w:pPr>
        <w:suppressAutoHyphens/>
        <w:jc w:val="center"/>
        <w:rPr>
          <w:rFonts w:ascii="Arial" w:hAnsi="Arial" w:cs="Arial"/>
          <w:b/>
          <w:sz w:val="28"/>
          <w:szCs w:val="28"/>
          <w:lang w:eastAsia="zh-CN" w:bidi="en-US"/>
        </w:rPr>
      </w:pPr>
    </w:p>
    <w:p w:rsidR="005B636D" w:rsidRDefault="005B636D" w:rsidP="005B636D">
      <w:pPr>
        <w:jc w:val="both"/>
        <w:rPr>
          <w:bCs/>
          <w:sz w:val="28"/>
          <w:szCs w:val="28"/>
        </w:rPr>
      </w:pPr>
    </w:p>
    <w:p w:rsidR="005B636D" w:rsidRDefault="005B636D" w:rsidP="005B636D">
      <w:pPr>
        <w:jc w:val="both"/>
        <w:rPr>
          <w:bCs/>
          <w:sz w:val="28"/>
          <w:szCs w:val="28"/>
        </w:rPr>
      </w:pPr>
      <w:bookmarkStart w:id="0" w:name="_GoBack"/>
      <w:bookmarkEnd w:id="0"/>
    </w:p>
    <w:p w:rsidR="005B636D" w:rsidRPr="005B636D" w:rsidRDefault="005B636D" w:rsidP="005B636D">
      <w:pPr>
        <w:tabs>
          <w:tab w:val="left" w:pos="3544"/>
        </w:tabs>
        <w:rPr>
          <w:b/>
          <w:sz w:val="28"/>
          <w:szCs w:val="28"/>
        </w:rPr>
      </w:pPr>
      <w:r w:rsidRPr="005B636D">
        <w:rPr>
          <w:b/>
          <w:sz w:val="28"/>
          <w:szCs w:val="28"/>
        </w:rPr>
        <w:t xml:space="preserve">Об утверждении Положения </w:t>
      </w:r>
    </w:p>
    <w:p w:rsidR="005B636D" w:rsidRPr="005B636D" w:rsidRDefault="005B636D" w:rsidP="005B636D">
      <w:pPr>
        <w:tabs>
          <w:tab w:val="left" w:pos="3544"/>
        </w:tabs>
        <w:rPr>
          <w:b/>
          <w:sz w:val="28"/>
          <w:szCs w:val="28"/>
        </w:rPr>
      </w:pPr>
      <w:r w:rsidRPr="005B636D">
        <w:rPr>
          <w:b/>
          <w:sz w:val="28"/>
          <w:szCs w:val="28"/>
        </w:rPr>
        <w:t xml:space="preserve">о контрактном управляющем </w:t>
      </w:r>
    </w:p>
    <w:p w:rsidR="005B636D" w:rsidRPr="005B636D" w:rsidRDefault="005B636D" w:rsidP="005B636D">
      <w:pPr>
        <w:tabs>
          <w:tab w:val="left" w:pos="3544"/>
        </w:tabs>
        <w:rPr>
          <w:b/>
          <w:sz w:val="28"/>
          <w:szCs w:val="28"/>
        </w:rPr>
      </w:pPr>
      <w:r w:rsidRPr="005B636D">
        <w:rPr>
          <w:b/>
          <w:sz w:val="28"/>
          <w:szCs w:val="28"/>
        </w:rPr>
        <w:t xml:space="preserve">по закупкам для </w:t>
      </w:r>
      <w:proofErr w:type="gramStart"/>
      <w:r w:rsidRPr="005B636D">
        <w:rPr>
          <w:b/>
          <w:sz w:val="28"/>
          <w:szCs w:val="28"/>
        </w:rPr>
        <w:t>муниципальных</w:t>
      </w:r>
      <w:proofErr w:type="gramEnd"/>
      <w:r w:rsidRPr="005B636D">
        <w:rPr>
          <w:b/>
          <w:sz w:val="28"/>
          <w:szCs w:val="28"/>
        </w:rPr>
        <w:t xml:space="preserve"> </w:t>
      </w:r>
    </w:p>
    <w:p w:rsidR="005B636D" w:rsidRDefault="005B636D" w:rsidP="005B636D">
      <w:pPr>
        <w:tabs>
          <w:tab w:val="left" w:pos="3544"/>
        </w:tabs>
        <w:rPr>
          <w:b/>
          <w:sz w:val="28"/>
          <w:szCs w:val="28"/>
        </w:rPr>
      </w:pPr>
      <w:r w:rsidRPr="005B636D">
        <w:rPr>
          <w:b/>
          <w:sz w:val="28"/>
          <w:szCs w:val="28"/>
        </w:rPr>
        <w:t xml:space="preserve">нужд Ломовского </w:t>
      </w:r>
      <w:proofErr w:type="gramStart"/>
      <w:r w:rsidRPr="005B636D">
        <w:rPr>
          <w:b/>
          <w:sz w:val="28"/>
          <w:szCs w:val="28"/>
        </w:rPr>
        <w:t>сельского</w:t>
      </w:r>
      <w:proofErr w:type="gramEnd"/>
      <w:r>
        <w:rPr>
          <w:b/>
          <w:sz w:val="28"/>
          <w:szCs w:val="28"/>
        </w:rPr>
        <w:t xml:space="preserve"> </w:t>
      </w:r>
    </w:p>
    <w:p w:rsidR="009C3B4D" w:rsidRDefault="005B636D" w:rsidP="005B636D">
      <w:pPr>
        <w:tabs>
          <w:tab w:val="left" w:pos="3544"/>
        </w:tabs>
        <w:rPr>
          <w:b/>
          <w:sz w:val="28"/>
          <w:szCs w:val="28"/>
        </w:rPr>
      </w:pPr>
      <w:r>
        <w:rPr>
          <w:b/>
          <w:sz w:val="28"/>
          <w:szCs w:val="28"/>
        </w:rPr>
        <w:t>поселения муниципального</w:t>
      </w:r>
    </w:p>
    <w:p w:rsidR="005B636D" w:rsidRDefault="005B636D" w:rsidP="005B636D">
      <w:pPr>
        <w:tabs>
          <w:tab w:val="left" w:pos="3544"/>
        </w:tabs>
        <w:rPr>
          <w:b/>
          <w:sz w:val="28"/>
          <w:szCs w:val="28"/>
        </w:rPr>
      </w:pPr>
      <w:r>
        <w:rPr>
          <w:b/>
          <w:sz w:val="28"/>
          <w:szCs w:val="28"/>
        </w:rPr>
        <w:t>района «Корочанский район»</w:t>
      </w:r>
    </w:p>
    <w:p w:rsidR="005B636D" w:rsidRDefault="005B636D" w:rsidP="005B636D">
      <w:pPr>
        <w:tabs>
          <w:tab w:val="left" w:pos="3544"/>
        </w:tabs>
        <w:rPr>
          <w:b/>
          <w:sz w:val="28"/>
          <w:szCs w:val="28"/>
        </w:rPr>
      </w:pPr>
    </w:p>
    <w:p w:rsidR="005B636D" w:rsidRDefault="005B636D" w:rsidP="005B636D">
      <w:pPr>
        <w:tabs>
          <w:tab w:val="left" w:pos="3544"/>
        </w:tabs>
        <w:rPr>
          <w:b/>
          <w:sz w:val="28"/>
          <w:szCs w:val="28"/>
        </w:rPr>
      </w:pPr>
    </w:p>
    <w:p w:rsidR="00AB600A" w:rsidRDefault="00AB600A" w:rsidP="005B636D">
      <w:pPr>
        <w:tabs>
          <w:tab w:val="left" w:pos="3544"/>
        </w:tabs>
        <w:rPr>
          <w:b/>
          <w:sz w:val="28"/>
          <w:szCs w:val="28"/>
        </w:rPr>
      </w:pPr>
    </w:p>
    <w:p w:rsidR="007E78D1" w:rsidRDefault="005B636D" w:rsidP="00925CAD">
      <w:pPr>
        <w:jc w:val="both"/>
        <w:rPr>
          <w:sz w:val="28"/>
          <w:szCs w:val="28"/>
        </w:rPr>
      </w:pPr>
      <w:r>
        <w:rPr>
          <w:b/>
          <w:sz w:val="28"/>
          <w:szCs w:val="28"/>
        </w:rPr>
        <w:tab/>
      </w:r>
      <w:proofErr w:type="gramStart"/>
      <w:r>
        <w:rPr>
          <w:sz w:val="28"/>
          <w:szCs w:val="28"/>
        </w:rPr>
        <w:t>В целях обеспечения планирования и осуществления закупок товаров, работ, услуг для обеспечения муниципальных нужд Ломовского сельского поселения муниципального района «Корочанский район», в соответствии с часть 3 статьи 38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7E78D1">
        <w:rPr>
          <w:sz w:val="28"/>
          <w:szCs w:val="28"/>
        </w:rPr>
        <w:t>, Типовым положением (регламентом) о контрактной службе, утвержденным Приказом Министерства</w:t>
      </w:r>
      <w:proofErr w:type="gramEnd"/>
      <w:r w:rsidR="007E78D1">
        <w:rPr>
          <w:sz w:val="28"/>
          <w:szCs w:val="28"/>
        </w:rPr>
        <w:t xml:space="preserve"> финансов РФ от 31 июля 2020 года № 158н:</w:t>
      </w:r>
    </w:p>
    <w:p w:rsidR="007E78D1" w:rsidRDefault="007E78D1" w:rsidP="00925CAD">
      <w:pPr>
        <w:pStyle w:val="a5"/>
        <w:numPr>
          <w:ilvl w:val="0"/>
          <w:numId w:val="1"/>
        </w:numPr>
        <w:ind w:left="142" w:firstLine="568"/>
        <w:jc w:val="both"/>
        <w:rPr>
          <w:sz w:val="28"/>
          <w:szCs w:val="28"/>
        </w:rPr>
      </w:pPr>
      <w:r>
        <w:rPr>
          <w:sz w:val="28"/>
          <w:szCs w:val="28"/>
        </w:rPr>
        <w:t>Утвердить Положение о контрактном управляющем по закупкам для муниципальных нужд Ломовского сельского поселения муниципального района «Корочанский район» (прилагается).</w:t>
      </w:r>
    </w:p>
    <w:p w:rsidR="007E78D1" w:rsidRDefault="007E78D1" w:rsidP="00925CAD">
      <w:pPr>
        <w:pStyle w:val="a5"/>
        <w:numPr>
          <w:ilvl w:val="0"/>
          <w:numId w:val="1"/>
        </w:numPr>
        <w:ind w:left="142" w:firstLine="568"/>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w:t>
      </w:r>
      <w:r w:rsidR="00925CAD">
        <w:rPr>
          <w:sz w:val="28"/>
          <w:szCs w:val="28"/>
        </w:rPr>
        <w:t xml:space="preserve"> на главного специалиста администрации сельского поселения </w:t>
      </w:r>
      <w:proofErr w:type="spellStart"/>
      <w:r w:rsidR="00925CAD">
        <w:rPr>
          <w:sz w:val="28"/>
          <w:szCs w:val="28"/>
        </w:rPr>
        <w:t>Чепелеву</w:t>
      </w:r>
      <w:proofErr w:type="spellEnd"/>
      <w:r w:rsidR="00925CAD">
        <w:rPr>
          <w:sz w:val="28"/>
          <w:szCs w:val="28"/>
        </w:rPr>
        <w:t xml:space="preserve"> Г.И.</w:t>
      </w:r>
    </w:p>
    <w:p w:rsidR="00925CAD" w:rsidRDefault="00925CAD" w:rsidP="00925CAD">
      <w:pPr>
        <w:pStyle w:val="a5"/>
        <w:numPr>
          <w:ilvl w:val="0"/>
          <w:numId w:val="1"/>
        </w:numPr>
        <w:ind w:left="142" w:firstLine="568"/>
        <w:jc w:val="both"/>
        <w:rPr>
          <w:sz w:val="28"/>
          <w:szCs w:val="28"/>
        </w:rPr>
      </w:pPr>
      <w:r>
        <w:rPr>
          <w:sz w:val="28"/>
          <w:szCs w:val="28"/>
        </w:rPr>
        <w:t>Признать утратившим силу постановление администрации Ломовского сельского поселения от 07.08.2020 года № 32 «Об утверждении Положения о контрактном управляющем администрации Ломовского сельского поселения».</w:t>
      </w:r>
    </w:p>
    <w:p w:rsidR="00925CAD" w:rsidRDefault="00925CAD" w:rsidP="00925CAD">
      <w:pPr>
        <w:pStyle w:val="a5"/>
        <w:numPr>
          <w:ilvl w:val="0"/>
          <w:numId w:val="1"/>
        </w:numPr>
        <w:ind w:left="142" w:firstLine="568"/>
        <w:jc w:val="both"/>
        <w:rPr>
          <w:sz w:val="28"/>
          <w:szCs w:val="28"/>
        </w:rPr>
      </w:pPr>
      <w:proofErr w:type="gramStart"/>
      <w:r>
        <w:rPr>
          <w:sz w:val="28"/>
          <w:szCs w:val="28"/>
        </w:rPr>
        <w:lastRenderedPageBreak/>
        <w:t xml:space="preserve">Разместить настоящее постановление на официальном </w:t>
      </w:r>
      <w:r>
        <w:rPr>
          <w:sz w:val="28"/>
          <w:szCs w:val="28"/>
          <w:lang w:val="en-US"/>
        </w:rPr>
        <w:t>web</w:t>
      </w:r>
      <w:r>
        <w:rPr>
          <w:sz w:val="28"/>
          <w:szCs w:val="28"/>
        </w:rPr>
        <w:t xml:space="preserve">-сайте муниципального района «Корочанский район» Белгородской области </w:t>
      </w:r>
      <w:hyperlink r:id="rId7" w:history="1">
        <w:r w:rsidRPr="00636A3E">
          <w:rPr>
            <w:rStyle w:val="a6"/>
            <w:color w:val="auto"/>
            <w:sz w:val="28"/>
            <w:szCs w:val="28"/>
            <w:u w:val="none"/>
            <w:lang w:val="en-US"/>
          </w:rPr>
          <w:t>http</w:t>
        </w:r>
        <w:r w:rsidRPr="00636A3E">
          <w:rPr>
            <w:rStyle w:val="a6"/>
            <w:color w:val="auto"/>
            <w:sz w:val="28"/>
            <w:szCs w:val="28"/>
            <w:u w:val="none"/>
          </w:rPr>
          <w:t>://</w:t>
        </w:r>
        <w:r w:rsidRPr="00636A3E">
          <w:rPr>
            <w:rStyle w:val="a6"/>
            <w:color w:val="auto"/>
            <w:sz w:val="28"/>
            <w:szCs w:val="28"/>
            <w:u w:val="none"/>
            <w:lang w:val="en-US"/>
          </w:rPr>
          <w:t>www</w:t>
        </w:r>
        <w:r w:rsidRPr="00636A3E">
          <w:rPr>
            <w:rStyle w:val="a6"/>
            <w:color w:val="auto"/>
            <w:sz w:val="28"/>
            <w:szCs w:val="28"/>
            <w:u w:val="none"/>
          </w:rPr>
          <w:t>.</w:t>
        </w:r>
        <w:proofErr w:type="spellStart"/>
        <w:r w:rsidRPr="00636A3E">
          <w:rPr>
            <w:rStyle w:val="a6"/>
            <w:color w:val="auto"/>
            <w:sz w:val="28"/>
            <w:szCs w:val="28"/>
            <w:u w:val="none"/>
            <w:lang w:val="en-US"/>
          </w:rPr>
          <w:t>korocha</w:t>
        </w:r>
        <w:proofErr w:type="spellEnd"/>
        <w:r w:rsidRPr="00636A3E">
          <w:rPr>
            <w:rStyle w:val="a6"/>
            <w:color w:val="auto"/>
            <w:sz w:val="28"/>
            <w:szCs w:val="28"/>
            <w:u w:val="none"/>
          </w:rPr>
          <w:t>.</w:t>
        </w:r>
        <w:proofErr w:type="spellStart"/>
        <w:r w:rsidRPr="00636A3E">
          <w:rPr>
            <w:rStyle w:val="a6"/>
            <w:color w:val="auto"/>
            <w:sz w:val="28"/>
            <w:szCs w:val="28"/>
            <w:u w:val="none"/>
            <w:lang w:val="en-US"/>
          </w:rPr>
          <w:t>ru</w:t>
        </w:r>
        <w:proofErr w:type="spellEnd"/>
      </w:hyperlink>
      <w:r w:rsidRPr="00925CAD">
        <w:rPr>
          <w:sz w:val="28"/>
          <w:szCs w:val="28"/>
        </w:rPr>
        <w:t xml:space="preserve"> </w:t>
      </w:r>
      <w:r>
        <w:rPr>
          <w:sz w:val="28"/>
          <w:szCs w:val="28"/>
        </w:rPr>
        <w:t>в разделе «</w:t>
      </w:r>
      <w:proofErr w:type="spellStart"/>
      <w:r>
        <w:rPr>
          <w:sz w:val="28"/>
          <w:szCs w:val="28"/>
        </w:rPr>
        <w:t>Ломовское</w:t>
      </w:r>
      <w:proofErr w:type="spellEnd"/>
      <w:r>
        <w:rPr>
          <w:sz w:val="28"/>
          <w:szCs w:val="28"/>
        </w:rPr>
        <w:t xml:space="preserve"> сельское поселение».</w:t>
      </w:r>
      <w:proofErr w:type="gramEnd"/>
    </w:p>
    <w:p w:rsidR="00925CAD" w:rsidRDefault="00925CAD" w:rsidP="00925CAD">
      <w:pPr>
        <w:jc w:val="both"/>
        <w:rPr>
          <w:sz w:val="28"/>
          <w:szCs w:val="28"/>
        </w:rPr>
      </w:pPr>
    </w:p>
    <w:p w:rsidR="00925CAD" w:rsidRDefault="00925CAD" w:rsidP="00925CAD">
      <w:pPr>
        <w:jc w:val="both"/>
        <w:rPr>
          <w:sz w:val="28"/>
          <w:szCs w:val="28"/>
        </w:rPr>
      </w:pPr>
    </w:p>
    <w:p w:rsidR="00925CAD" w:rsidRDefault="00925CAD" w:rsidP="00925CAD">
      <w:pPr>
        <w:jc w:val="both"/>
        <w:rPr>
          <w:sz w:val="28"/>
          <w:szCs w:val="28"/>
        </w:rPr>
      </w:pPr>
    </w:p>
    <w:p w:rsidR="00925CAD" w:rsidRPr="00925CAD" w:rsidRDefault="00636A3E" w:rsidP="00925CAD">
      <w:pPr>
        <w:jc w:val="both"/>
        <w:rPr>
          <w:b/>
          <w:sz w:val="28"/>
          <w:szCs w:val="28"/>
        </w:rPr>
      </w:pPr>
      <w:proofErr w:type="spellStart"/>
      <w:r>
        <w:rPr>
          <w:b/>
          <w:sz w:val="28"/>
          <w:szCs w:val="28"/>
        </w:rPr>
        <w:t>И.о</w:t>
      </w:r>
      <w:proofErr w:type="gramStart"/>
      <w:r>
        <w:rPr>
          <w:b/>
          <w:sz w:val="28"/>
          <w:szCs w:val="28"/>
        </w:rPr>
        <w:t>.г</w:t>
      </w:r>
      <w:proofErr w:type="gramEnd"/>
      <w:r w:rsidR="00925CAD" w:rsidRPr="00925CAD">
        <w:rPr>
          <w:b/>
          <w:sz w:val="28"/>
          <w:szCs w:val="28"/>
        </w:rPr>
        <w:t>лав</w:t>
      </w:r>
      <w:r>
        <w:rPr>
          <w:b/>
          <w:sz w:val="28"/>
          <w:szCs w:val="28"/>
        </w:rPr>
        <w:t>ы</w:t>
      </w:r>
      <w:proofErr w:type="spellEnd"/>
      <w:r w:rsidR="00925CAD" w:rsidRPr="00925CAD">
        <w:rPr>
          <w:b/>
          <w:sz w:val="28"/>
          <w:szCs w:val="28"/>
        </w:rPr>
        <w:t xml:space="preserve"> администрации</w:t>
      </w:r>
    </w:p>
    <w:p w:rsidR="00925CAD" w:rsidRDefault="00925CAD" w:rsidP="00925CAD">
      <w:pPr>
        <w:jc w:val="both"/>
        <w:rPr>
          <w:b/>
          <w:sz w:val="28"/>
          <w:szCs w:val="28"/>
        </w:rPr>
      </w:pPr>
      <w:r w:rsidRPr="00925CAD">
        <w:rPr>
          <w:b/>
          <w:sz w:val="28"/>
          <w:szCs w:val="28"/>
        </w:rPr>
        <w:t xml:space="preserve">Ломовского сельского поселения              </w:t>
      </w:r>
      <w:r>
        <w:rPr>
          <w:b/>
          <w:sz w:val="28"/>
          <w:szCs w:val="28"/>
        </w:rPr>
        <w:t xml:space="preserve">                              </w:t>
      </w:r>
      <w:proofErr w:type="spellStart"/>
      <w:r w:rsidR="00636A3E">
        <w:rPr>
          <w:b/>
          <w:sz w:val="28"/>
          <w:szCs w:val="28"/>
        </w:rPr>
        <w:t>Д</w:t>
      </w:r>
      <w:r w:rsidRPr="00925CAD">
        <w:rPr>
          <w:b/>
          <w:sz w:val="28"/>
          <w:szCs w:val="28"/>
        </w:rPr>
        <w:t>.</w:t>
      </w:r>
      <w:r w:rsidR="00636A3E">
        <w:rPr>
          <w:b/>
          <w:sz w:val="28"/>
          <w:szCs w:val="28"/>
        </w:rPr>
        <w:t>Д</w:t>
      </w:r>
      <w:r w:rsidRPr="00925CAD">
        <w:rPr>
          <w:b/>
          <w:sz w:val="28"/>
          <w:szCs w:val="28"/>
        </w:rPr>
        <w:t>.</w:t>
      </w:r>
      <w:r w:rsidR="00636A3E">
        <w:rPr>
          <w:b/>
          <w:sz w:val="28"/>
          <w:szCs w:val="28"/>
        </w:rPr>
        <w:t>Гуд</w:t>
      </w:r>
      <w:r w:rsidRPr="00925CAD">
        <w:rPr>
          <w:b/>
          <w:sz w:val="28"/>
          <w:szCs w:val="28"/>
        </w:rPr>
        <w:t>кова</w:t>
      </w:r>
      <w:proofErr w:type="spellEnd"/>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both"/>
        <w:rPr>
          <w:b/>
          <w:sz w:val="28"/>
          <w:szCs w:val="28"/>
        </w:rPr>
      </w:pPr>
    </w:p>
    <w:p w:rsidR="00925CAD" w:rsidRDefault="00925CAD" w:rsidP="00925CAD">
      <w:pPr>
        <w:jc w:val="right"/>
        <w:rPr>
          <w:b/>
          <w:sz w:val="28"/>
          <w:szCs w:val="28"/>
        </w:rPr>
      </w:pPr>
      <w:r>
        <w:rPr>
          <w:b/>
          <w:sz w:val="28"/>
          <w:szCs w:val="28"/>
        </w:rPr>
        <w:t>Утверждено</w:t>
      </w:r>
    </w:p>
    <w:p w:rsidR="00925CAD" w:rsidRDefault="00925CAD" w:rsidP="00925CAD">
      <w:pPr>
        <w:jc w:val="right"/>
        <w:rPr>
          <w:b/>
          <w:sz w:val="28"/>
          <w:szCs w:val="28"/>
        </w:rPr>
      </w:pPr>
      <w:r>
        <w:rPr>
          <w:b/>
          <w:sz w:val="28"/>
          <w:szCs w:val="28"/>
        </w:rPr>
        <w:t>постановлением администрации</w:t>
      </w:r>
    </w:p>
    <w:p w:rsidR="00925CAD" w:rsidRDefault="00925CAD" w:rsidP="00925CAD">
      <w:pPr>
        <w:jc w:val="right"/>
        <w:rPr>
          <w:b/>
          <w:sz w:val="28"/>
          <w:szCs w:val="28"/>
        </w:rPr>
      </w:pPr>
      <w:r>
        <w:rPr>
          <w:b/>
          <w:sz w:val="28"/>
          <w:szCs w:val="28"/>
        </w:rPr>
        <w:t>Ломовского сельского поселения</w:t>
      </w:r>
    </w:p>
    <w:p w:rsidR="00925CAD" w:rsidRDefault="00925CAD" w:rsidP="00925CAD">
      <w:pPr>
        <w:jc w:val="right"/>
        <w:rPr>
          <w:b/>
          <w:sz w:val="28"/>
          <w:szCs w:val="28"/>
        </w:rPr>
      </w:pPr>
      <w:r>
        <w:rPr>
          <w:b/>
          <w:sz w:val="28"/>
          <w:szCs w:val="28"/>
        </w:rPr>
        <w:t xml:space="preserve"> от «</w:t>
      </w:r>
      <w:r w:rsidR="00636A3E">
        <w:rPr>
          <w:b/>
          <w:sz w:val="28"/>
          <w:szCs w:val="28"/>
        </w:rPr>
        <w:t xml:space="preserve"> 23 </w:t>
      </w:r>
      <w:r>
        <w:rPr>
          <w:b/>
          <w:sz w:val="28"/>
          <w:szCs w:val="28"/>
        </w:rPr>
        <w:t>»</w:t>
      </w:r>
      <w:r w:rsidR="00636A3E">
        <w:rPr>
          <w:b/>
          <w:sz w:val="28"/>
          <w:szCs w:val="28"/>
        </w:rPr>
        <w:t xml:space="preserve">  марта  </w:t>
      </w:r>
      <w:r>
        <w:rPr>
          <w:b/>
          <w:sz w:val="28"/>
          <w:szCs w:val="28"/>
        </w:rPr>
        <w:t>2021 г.</w:t>
      </w:r>
    </w:p>
    <w:p w:rsidR="00925CAD" w:rsidRDefault="00925CAD" w:rsidP="00925CAD">
      <w:pPr>
        <w:jc w:val="right"/>
        <w:rPr>
          <w:b/>
          <w:sz w:val="28"/>
          <w:szCs w:val="28"/>
        </w:rPr>
      </w:pPr>
      <w:r>
        <w:rPr>
          <w:b/>
          <w:sz w:val="28"/>
          <w:szCs w:val="28"/>
        </w:rPr>
        <w:t>№</w:t>
      </w:r>
      <w:r w:rsidR="00A74494">
        <w:rPr>
          <w:b/>
          <w:sz w:val="28"/>
          <w:szCs w:val="28"/>
        </w:rPr>
        <w:t xml:space="preserve"> 12</w:t>
      </w:r>
      <w:r w:rsidR="00636A3E">
        <w:rPr>
          <w:b/>
          <w:sz w:val="28"/>
          <w:szCs w:val="28"/>
        </w:rPr>
        <w:t xml:space="preserve">  </w:t>
      </w:r>
    </w:p>
    <w:p w:rsidR="00925CAD" w:rsidRDefault="00925CAD" w:rsidP="00925CAD">
      <w:pPr>
        <w:jc w:val="right"/>
        <w:rPr>
          <w:b/>
          <w:sz w:val="28"/>
          <w:szCs w:val="28"/>
        </w:rPr>
      </w:pPr>
    </w:p>
    <w:p w:rsidR="00925CAD" w:rsidRDefault="00925CAD" w:rsidP="00925CAD">
      <w:pPr>
        <w:jc w:val="center"/>
        <w:rPr>
          <w:b/>
          <w:sz w:val="28"/>
          <w:szCs w:val="28"/>
        </w:rPr>
      </w:pPr>
      <w:r>
        <w:rPr>
          <w:b/>
          <w:sz w:val="28"/>
          <w:szCs w:val="28"/>
        </w:rPr>
        <w:t>ПОЛОЖЕНИЕ</w:t>
      </w:r>
    </w:p>
    <w:p w:rsidR="00925CAD" w:rsidRDefault="00925CAD" w:rsidP="00925CAD">
      <w:pPr>
        <w:jc w:val="center"/>
        <w:rPr>
          <w:b/>
          <w:sz w:val="28"/>
          <w:szCs w:val="28"/>
        </w:rPr>
      </w:pPr>
      <w:r>
        <w:rPr>
          <w:b/>
          <w:sz w:val="28"/>
          <w:szCs w:val="28"/>
        </w:rPr>
        <w:t xml:space="preserve">о контрактном управляющем по закупкам </w:t>
      </w:r>
      <w:r w:rsidRPr="00925CAD">
        <w:rPr>
          <w:b/>
          <w:sz w:val="28"/>
          <w:szCs w:val="28"/>
        </w:rPr>
        <w:t xml:space="preserve">для муниципальных нужд Ломовского сельского поселения муниципального района </w:t>
      </w:r>
    </w:p>
    <w:p w:rsidR="00925CAD" w:rsidRDefault="00925CAD" w:rsidP="00925CAD">
      <w:pPr>
        <w:jc w:val="center"/>
        <w:rPr>
          <w:b/>
          <w:sz w:val="28"/>
          <w:szCs w:val="28"/>
        </w:rPr>
      </w:pPr>
      <w:r w:rsidRPr="00925CAD">
        <w:rPr>
          <w:b/>
          <w:sz w:val="28"/>
          <w:szCs w:val="28"/>
        </w:rPr>
        <w:t>«Корочанский район»</w:t>
      </w:r>
    </w:p>
    <w:p w:rsidR="00925CAD" w:rsidRDefault="00925CAD" w:rsidP="00925CAD">
      <w:pPr>
        <w:jc w:val="center"/>
        <w:rPr>
          <w:sz w:val="28"/>
          <w:szCs w:val="28"/>
        </w:rPr>
      </w:pPr>
    </w:p>
    <w:p w:rsidR="00925CAD" w:rsidRPr="00AB600A" w:rsidRDefault="00925CAD" w:rsidP="00AB600A">
      <w:pPr>
        <w:pStyle w:val="a5"/>
        <w:numPr>
          <w:ilvl w:val="0"/>
          <w:numId w:val="3"/>
        </w:numPr>
        <w:jc w:val="center"/>
        <w:rPr>
          <w:sz w:val="28"/>
          <w:szCs w:val="28"/>
        </w:rPr>
      </w:pPr>
      <w:r w:rsidRPr="00AB600A">
        <w:rPr>
          <w:sz w:val="28"/>
          <w:szCs w:val="28"/>
        </w:rPr>
        <w:t>Общие положения</w:t>
      </w:r>
    </w:p>
    <w:p w:rsidR="00AB600A" w:rsidRPr="00AB600A" w:rsidRDefault="00AB600A" w:rsidP="00AB600A">
      <w:pPr>
        <w:pStyle w:val="a5"/>
        <w:rPr>
          <w:sz w:val="28"/>
          <w:szCs w:val="28"/>
        </w:rPr>
      </w:pPr>
    </w:p>
    <w:p w:rsidR="00925CAD" w:rsidRDefault="00925CAD" w:rsidP="00504D64">
      <w:pPr>
        <w:ind w:firstLine="708"/>
        <w:jc w:val="both"/>
        <w:rPr>
          <w:sz w:val="28"/>
          <w:szCs w:val="28"/>
        </w:rPr>
      </w:pPr>
      <w:r>
        <w:rPr>
          <w:sz w:val="28"/>
          <w:szCs w:val="28"/>
        </w:rPr>
        <w:t xml:space="preserve">1. </w:t>
      </w:r>
      <w:proofErr w:type="gramStart"/>
      <w:r>
        <w:rPr>
          <w:sz w:val="28"/>
          <w:szCs w:val="28"/>
        </w:rPr>
        <w:t>Настоящее Положение о контрактном управляющем (далее – Положение) устанавливает правила организации деятельности контрактного управляющего (далее – Заказчик) при осуществлении Заказчиком деятельности, направленной на обеспечение государственных и муниципальных нужд</w:t>
      </w:r>
      <w:r w:rsidR="0050142D">
        <w:rPr>
          <w:sz w:val="28"/>
          <w:szCs w:val="28"/>
        </w:rPr>
        <w:t xml:space="preserve">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p>
    <w:p w:rsidR="00AB600A" w:rsidRDefault="0050142D" w:rsidP="00504D64">
      <w:pPr>
        <w:jc w:val="both"/>
        <w:rPr>
          <w:sz w:val="28"/>
          <w:szCs w:val="28"/>
        </w:rPr>
      </w:pPr>
      <w:r>
        <w:rPr>
          <w:sz w:val="28"/>
          <w:szCs w:val="28"/>
        </w:rPr>
        <w:tab/>
        <w:t xml:space="preserve">2. </w:t>
      </w:r>
      <w:proofErr w:type="gramStart"/>
      <w:r>
        <w:rPr>
          <w:sz w:val="28"/>
          <w:szCs w:val="28"/>
        </w:rPr>
        <w:t xml:space="preserve">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иными нормативными правовыми актами Российской Федерации, Белгородской области и муниципального района </w:t>
      </w:r>
      <w:r w:rsidR="00AB600A">
        <w:rPr>
          <w:sz w:val="28"/>
          <w:szCs w:val="28"/>
        </w:rPr>
        <w:t>«Корочанский район», нормативными правовыми актами о контрактной системе в сфере закупок товаров, работ, услуг для обеспечения государственных и</w:t>
      </w:r>
      <w:proofErr w:type="gramEnd"/>
      <w:r w:rsidR="00AB600A">
        <w:rPr>
          <w:sz w:val="28"/>
          <w:szCs w:val="28"/>
        </w:rPr>
        <w:t xml:space="preserve"> муниципальных нужд, Типовым положением (регламентом) о контрактной службе, профессиональным стандартом «Специали</w:t>
      </w:r>
      <w:proofErr w:type="gramStart"/>
      <w:r w:rsidR="00AB600A">
        <w:rPr>
          <w:sz w:val="28"/>
          <w:szCs w:val="28"/>
        </w:rPr>
        <w:t>ст в сф</w:t>
      </w:r>
      <w:proofErr w:type="gramEnd"/>
      <w:r w:rsidR="00AB600A">
        <w:rPr>
          <w:sz w:val="28"/>
          <w:szCs w:val="28"/>
        </w:rPr>
        <w:t>ере закупок», локальными актами Заказчика.</w:t>
      </w:r>
    </w:p>
    <w:p w:rsidR="00AB600A" w:rsidRDefault="00AB600A" w:rsidP="00504D64">
      <w:pPr>
        <w:jc w:val="both"/>
        <w:rPr>
          <w:sz w:val="28"/>
          <w:szCs w:val="28"/>
        </w:rPr>
      </w:pPr>
    </w:p>
    <w:p w:rsidR="0050142D" w:rsidRPr="00925CAD" w:rsidRDefault="00AB600A" w:rsidP="00F6343A">
      <w:pPr>
        <w:jc w:val="center"/>
        <w:rPr>
          <w:sz w:val="28"/>
          <w:szCs w:val="28"/>
        </w:rPr>
      </w:pPr>
      <w:r>
        <w:rPr>
          <w:sz w:val="28"/>
          <w:szCs w:val="28"/>
        </w:rPr>
        <w:t>2. Организация деятельности контрактного управляющего</w:t>
      </w:r>
    </w:p>
    <w:p w:rsidR="005B636D" w:rsidRPr="00925CAD" w:rsidRDefault="007E78D1" w:rsidP="00504D64">
      <w:pPr>
        <w:jc w:val="both"/>
        <w:rPr>
          <w:b/>
          <w:sz w:val="28"/>
          <w:szCs w:val="28"/>
        </w:rPr>
      </w:pPr>
      <w:r w:rsidRPr="00925CAD">
        <w:rPr>
          <w:b/>
          <w:sz w:val="28"/>
          <w:szCs w:val="28"/>
        </w:rPr>
        <w:t xml:space="preserve"> </w:t>
      </w:r>
    </w:p>
    <w:p w:rsidR="00925CAD" w:rsidRDefault="00AB600A" w:rsidP="00504D64">
      <w:pPr>
        <w:jc w:val="both"/>
        <w:rPr>
          <w:sz w:val="28"/>
          <w:szCs w:val="28"/>
        </w:rPr>
      </w:pPr>
      <w:r w:rsidRPr="00AB600A">
        <w:rPr>
          <w:sz w:val="28"/>
          <w:szCs w:val="28"/>
        </w:rPr>
        <w:tab/>
        <w:t xml:space="preserve">2.1. </w:t>
      </w:r>
      <w:r>
        <w:rPr>
          <w:sz w:val="28"/>
          <w:szCs w:val="28"/>
        </w:rPr>
        <w:t>Контрактный управляющий назначается распоряжением администрации Ломовского сельского поселения муниципального района «Корочанский район».</w:t>
      </w:r>
    </w:p>
    <w:p w:rsidR="00AB600A" w:rsidRDefault="00AB600A" w:rsidP="00504D64">
      <w:pPr>
        <w:jc w:val="both"/>
        <w:rPr>
          <w:sz w:val="28"/>
          <w:szCs w:val="28"/>
        </w:rPr>
      </w:pPr>
      <w:r>
        <w:rPr>
          <w:sz w:val="28"/>
          <w:szCs w:val="28"/>
        </w:rPr>
        <w:tab/>
        <w:t>2.2. Исполнение функций контрактного управляющего определяется в должностной инструкции.</w:t>
      </w:r>
    </w:p>
    <w:p w:rsidR="00AB600A" w:rsidRDefault="00AB600A" w:rsidP="00504D64">
      <w:pPr>
        <w:jc w:val="both"/>
        <w:rPr>
          <w:sz w:val="28"/>
          <w:szCs w:val="28"/>
        </w:rPr>
      </w:pPr>
      <w:r>
        <w:rPr>
          <w:sz w:val="28"/>
          <w:szCs w:val="28"/>
        </w:rPr>
        <w:tab/>
        <w:t xml:space="preserve">2.3. Контрактный управляющий при исполнении функций и полномочий </w:t>
      </w:r>
      <w:r w:rsidR="00183903">
        <w:rPr>
          <w:sz w:val="28"/>
          <w:szCs w:val="28"/>
        </w:rPr>
        <w:t>взаимодействует с уполномоченным органом на осуществление определения поставщиков (подрядчиков).</w:t>
      </w:r>
    </w:p>
    <w:p w:rsidR="00183903" w:rsidRDefault="00183903" w:rsidP="00504D64">
      <w:pPr>
        <w:jc w:val="both"/>
        <w:rPr>
          <w:sz w:val="28"/>
          <w:szCs w:val="28"/>
        </w:rPr>
      </w:pPr>
    </w:p>
    <w:p w:rsidR="00183903" w:rsidRDefault="00183903" w:rsidP="00504D64">
      <w:pPr>
        <w:pStyle w:val="a5"/>
        <w:numPr>
          <w:ilvl w:val="0"/>
          <w:numId w:val="4"/>
        </w:numPr>
        <w:jc w:val="both"/>
        <w:rPr>
          <w:sz w:val="28"/>
          <w:szCs w:val="28"/>
        </w:rPr>
      </w:pPr>
      <w:r w:rsidRPr="00183903">
        <w:rPr>
          <w:sz w:val="28"/>
          <w:szCs w:val="28"/>
        </w:rPr>
        <w:t>Функции и полномочия контрактного управляющего</w:t>
      </w:r>
    </w:p>
    <w:p w:rsidR="00183903" w:rsidRPr="00183903" w:rsidRDefault="00183903" w:rsidP="00504D64">
      <w:pPr>
        <w:ind w:firstLine="720"/>
        <w:jc w:val="both"/>
        <w:rPr>
          <w:sz w:val="28"/>
          <w:szCs w:val="28"/>
        </w:rPr>
      </w:pPr>
      <w:r>
        <w:rPr>
          <w:sz w:val="28"/>
          <w:szCs w:val="28"/>
        </w:rPr>
        <w:lastRenderedPageBreak/>
        <w:t xml:space="preserve"> </w:t>
      </w:r>
      <w:r w:rsidRPr="00183903">
        <w:rPr>
          <w:sz w:val="28"/>
          <w:szCs w:val="28"/>
        </w:rPr>
        <w:t>Контрактный управляющий осуществляет следующие функции полномочия:</w:t>
      </w:r>
    </w:p>
    <w:p w:rsidR="00183903" w:rsidRDefault="00183903" w:rsidP="00504D64">
      <w:pPr>
        <w:ind w:firstLine="720"/>
        <w:jc w:val="both"/>
        <w:rPr>
          <w:sz w:val="28"/>
          <w:szCs w:val="28"/>
        </w:rPr>
      </w:pPr>
      <w:r>
        <w:rPr>
          <w:sz w:val="28"/>
          <w:szCs w:val="28"/>
        </w:rPr>
        <w:t xml:space="preserve">3.1. </w:t>
      </w:r>
      <w:r w:rsidRPr="00183903">
        <w:rPr>
          <w:sz w:val="28"/>
          <w:szCs w:val="28"/>
        </w:rPr>
        <w:t>При</w:t>
      </w:r>
      <w:r>
        <w:rPr>
          <w:sz w:val="28"/>
          <w:szCs w:val="28"/>
        </w:rPr>
        <w:t xml:space="preserve"> планировании закупок:</w:t>
      </w:r>
    </w:p>
    <w:p w:rsidR="00183903" w:rsidRDefault="00183903" w:rsidP="00504D64">
      <w:pPr>
        <w:ind w:firstLine="720"/>
        <w:jc w:val="both"/>
        <w:rPr>
          <w:sz w:val="28"/>
          <w:szCs w:val="28"/>
        </w:rPr>
      </w:pPr>
      <w:r>
        <w:rPr>
          <w:sz w:val="28"/>
          <w:szCs w:val="28"/>
        </w:rPr>
        <w:t>3.1.1. разрабатывает план-график, осуществляет подготовку изменений в план-график;</w:t>
      </w:r>
    </w:p>
    <w:p w:rsidR="00183903" w:rsidRDefault="00183903" w:rsidP="00504D64">
      <w:pPr>
        <w:ind w:firstLine="720"/>
        <w:jc w:val="both"/>
        <w:rPr>
          <w:sz w:val="28"/>
          <w:szCs w:val="28"/>
        </w:rPr>
      </w:pPr>
      <w:r>
        <w:rPr>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183903" w:rsidRDefault="00183903" w:rsidP="00504D64">
      <w:pPr>
        <w:ind w:firstLine="720"/>
        <w:jc w:val="both"/>
        <w:rPr>
          <w:sz w:val="28"/>
          <w:szCs w:val="28"/>
        </w:rPr>
      </w:pPr>
      <w:r>
        <w:rPr>
          <w:sz w:val="28"/>
          <w:szCs w:val="28"/>
        </w:rPr>
        <w:t>3.1.3. организует обязательное общественное обсуждение закупок в случаях, предусмотренных статьей 20 Федерального закона;</w:t>
      </w:r>
    </w:p>
    <w:p w:rsidR="00183903" w:rsidRDefault="00183903" w:rsidP="00504D64">
      <w:pPr>
        <w:ind w:firstLine="720"/>
        <w:jc w:val="both"/>
        <w:rPr>
          <w:sz w:val="28"/>
          <w:szCs w:val="28"/>
        </w:rPr>
      </w:pPr>
      <w:proofErr w:type="gramStart"/>
      <w:r>
        <w:rPr>
          <w:sz w:val="28"/>
          <w:szCs w:val="28"/>
        </w:rPr>
        <w:t xml:space="preserve">3.1.4. </w:t>
      </w:r>
      <w:r w:rsidR="00504D64">
        <w:rPr>
          <w:sz w:val="28"/>
          <w:szCs w:val="28"/>
        </w:rPr>
        <w:t>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00504D64">
        <w:rPr>
          <w:sz w:val="28"/>
          <w:szCs w:val="28"/>
        </w:rPr>
        <w:t xml:space="preserve"> со статьей 19 Федерального закона;</w:t>
      </w:r>
    </w:p>
    <w:p w:rsidR="00504D64" w:rsidRDefault="00504D64" w:rsidP="00504D64">
      <w:pPr>
        <w:ind w:firstLine="720"/>
        <w:jc w:val="both"/>
        <w:rPr>
          <w:sz w:val="28"/>
          <w:szCs w:val="28"/>
        </w:rPr>
      </w:pPr>
      <w:r>
        <w:rPr>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ED6072" w:rsidRDefault="00ED6072" w:rsidP="00504D64">
      <w:pPr>
        <w:ind w:firstLine="720"/>
        <w:jc w:val="both"/>
        <w:rPr>
          <w:sz w:val="28"/>
          <w:szCs w:val="28"/>
        </w:rPr>
      </w:pPr>
    </w:p>
    <w:p w:rsidR="00ED6072" w:rsidRDefault="00ED6072" w:rsidP="00ED6072">
      <w:pPr>
        <w:ind w:firstLine="720"/>
        <w:jc w:val="center"/>
        <w:rPr>
          <w:sz w:val="28"/>
          <w:szCs w:val="28"/>
        </w:rPr>
      </w:pPr>
      <w:r>
        <w:rPr>
          <w:sz w:val="28"/>
          <w:szCs w:val="28"/>
        </w:rPr>
        <w:t>3.2. При определении поставщиков (подрядчиков, исполнителей):</w:t>
      </w:r>
    </w:p>
    <w:p w:rsidR="00ED6072" w:rsidRDefault="00ED6072" w:rsidP="00ED6072">
      <w:pPr>
        <w:ind w:firstLine="720"/>
        <w:rPr>
          <w:sz w:val="28"/>
          <w:szCs w:val="28"/>
        </w:rPr>
      </w:pPr>
    </w:p>
    <w:p w:rsidR="00ED6072" w:rsidRDefault="00ED6072" w:rsidP="003B659C">
      <w:pPr>
        <w:ind w:firstLine="720"/>
        <w:jc w:val="both"/>
        <w:rPr>
          <w:sz w:val="28"/>
          <w:szCs w:val="28"/>
        </w:rPr>
      </w:pPr>
      <w:r>
        <w:rPr>
          <w:sz w:val="28"/>
          <w:szCs w:val="28"/>
        </w:rPr>
        <w:t>3.2.1.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ED6072" w:rsidRDefault="00ED6072" w:rsidP="003B659C">
      <w:pPr>
        <w:ind w:firstLine="720"/>
        <w:jc w:val="both"/>
        <w:rPr>
          <w:sz w:val="28"/>
          <w:szCs w:val="28"/>
        </w:rPr>
      </w:pPr>
      <w:r>
        <w:rPr>
          <w:sz w:val="28"/>
          <w:szCs w:val="28"/>
        </w:rPr>
        <w:t>3.2.2. осуществляет подготовку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ED6072" w:rsidRDefault="00ED6072" w:rsidP="003B659C">
      <w:pPr>
        <w:ind w:firstLine="720"/>
        <w:jc w:val="both"/>
        <w:rPr>
          <w:sz w:val="28"/>
          <w:szCs w:val="28"/>
        </w:rPr>
      </w:pPr>
      <w:proofErr w:type="gramStart"/>
      <w:r>
        <w:rPr>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товаров, работ, услуг, максимальное значение цены контракта;</w:t>
      </w:r>
      <w:proofErr w:type="gramEnd"/>
    </w:p>
    <w:p w:rsidR="00ED6072" w:rsidRDefault="00ED6072" w:rsidP="003B659C">
      <w:pPr>
        <w:ind w:firstLine="720"/>
        <w:jc w:val="both"/>
        <w:rPr>
          <w:sz w:val="28"/>
          <w:szCs w:val="28"/>
        </w:rPr>
      </w:pPr>
      <w:r>
        <w:rPr>
          <w:sz w:val="28"/>
          <w:szCs w:val="28"/>
        </w:rPr>
        <w:t>3.2.2.2. осуществляет описание объекта закупки;</w:t>
      </w:r>
    </w:p>
    <w:p w:rsidR="00ED6072" w:rsidRDefault="00ED6072" w:rsidP="003B659C">
      <w:pPr>
        <w:ind w:firstLine="720"/>
        <w:jc w:val="both"/>
        <w:rPr>
          <w:sz w:val="28"/>
          <w:szCs w:val="28"/>
        </w:rPr>
      </w:pPr>
      <w:r>
        <w:rPr>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p w:rsidR="00ED6072" w:rsidRDefault="00ED6072" w:rsidP="003B659C">
      <w:pPr>
        <w:ind w:firstLine="720"/>
        <w:jc w:val="both"/>
        <w:rPr>
          <w:sz w:val="28"/>
          <w:szCs w:val="28"/>
        </w:rPr>
      </w:pPr>
      <w:r>
        <w:rPr>
          <w:sz w:val="28"/>
          <w:szCs w:val="28"/>
        </w:rPr>
        <w:t xml:space="preserve">- об условиях, о запретах и об ограничениях допуска товаров, происходящих из иностранного государства или группы иностранных </w:t>
      </w:r>
      <w:r>
        <w:rPr>
          <w:sz w:val="28"/>
          <w:szCs w:val="28"/>
        </w:rPr>
        <w:lastRenderedPageBreak/>
        <w:t>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стаей 14 Федерального закона;</w:t>
      </w:r>
    </w:p>
    <w:p w:rsidR="00ED6072" w:rsidRDefault="0031629D" w:rsidP="003B659C">
      <w:pPr>
        <w:ind w:firstLine="720"/>
        <w:jc w:val="both"/>
        <w:rPr>
          <w:sz w:val="28"/>
          <w:szCs w:val="28"/>
        </w:rPr>
      </w:pPr>
      <w:r>
        <w:rPr>
          <w:sz w:val="28"/>
          <w:szCs w:val="28"/>
        </w:rPr>
        <w:t>- 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31629D" w:rsidRDefault="0031629D" w:rsidP="003B659C">
      <w:pPr>
        <w:ind w:firstLine="720"/>
        <w:jc w:val="both"/>
        <w:rPr>
          <w:sz w:val="28"/>
          <w:szCs w:val="28"/>
        </w:rPr>
      </w:pPr>
      <w:r>
        <w:rPr>
          <w:sz w:val="28"/>
          <w:szCs w:val="28"/>
        </w:rPr>
        <w:t>- о преимуществах, предоставляемых в соответствии со статьями 28, 29 Федерального закона;</w:t>
      </w:r>
    </w:p>
    <w:p w:rsidR="0031629D" w:rsidRDefault="0031629D" w:rsidP="003B659C">
      <w:pPr>
        <w:ind w:firstLine="720"/>
        <w:jc w:val="both"/>
        <w:rPr>
          <w:sz w:val="28"/>
          <w:szCs w:val="28"/>
        </w:rPr>
      </w:pPr>
      <w:r>
        <w:rPr>
          <w:sz w:val="28"/>
          <w:szCs w:val="28"/>
        </w:rPr>
        <w:t>3.2.3. осуществляет подготовку и размещение в единой информационной системе разъяснений положений документации о закупке;</w:t>
      </w:r>
    </w:p>
    <w:p w:rsidR="0031629D" w:rsidRDefault="0031629D" w:rsidP="003B659C">
      <w:pPr>
        <w:ind w:firstLine="720"/>
        <w:jc w:val="both"/>
        <w:rPr>
          <w:sz w:val="28"/>
          <w:szCs w:val="28"/>
        </w:rPr>
      </w:pPr>
      <w:r>
        <w:rPr>
          <w:sz w:val="28"/>
          <w:szCs w:val="28"/>
        </w:rPr>
        <w:t xml:space="preserve">3.2.4. осуществляет подготовку и размещение в единой информационной системе извещения об отмене определения </w:t>
      </w:r>
      <w:r w:rsidR="0034787B">
        <w:rPr>
          <w:sz w:val="28"/>
          <w:szCs w:val="28"/>
        </w:rPr>
        <w:t>поставщика (подрядчика, исполнителя), изменений в извещение об осуществлении закупки и (или) документацию о закупке;</w:t>
      </w:r>
    </w:p>
    <w:p w:rsidR="0034787B" w:rsidRDefault="0034787B" w:rsidP="003B659C">
      <w:pPr>
        <w:ind w:firstLine="720"/>
        <w:jc w:val="both"/>
        <w:rPr>
          <w:sz w:val="28"/>
          <w:szCs w:val="28"/>
        </w:rPr>
      </w:pPr>
      <w:r>
        <w:rPr>
          <w:sz w:val="28"/>
          <w:szCs w:val="28"/>
        </w:rPr>
        <w:t>3.2.5. осуществляет оформление и размещение в единой информационной системе протоколов определения поставщика (подрядчика, исполнителя); осуществляет организационно-техническое обеспечение деятельности комиссии по осуществлению закупок;</w:t>
      </w:r>
    </w:p>
    <w:p w:rsidR="0034787B" w:rsidRDefault="0034787B" w:rsidP="003B659C">
      <w:pPr>
        <w:ind w:firstLine="720"/>
        <w:jc w:val="both"/>
        <w:rPr>
          <w:sz w:val="28"/>
          <w:szCs w:val="28"/>
        </w:rPr>
      </w:pPr>
      <w:r>
        <w:rPr>
          <w:sz w:val="28"/>
          <w:szCs w:val="28"/>
        </w:rPr>
        <w:t>3.2.6. осуществляет привлечение экспертов, экспертных организаций в случаях, установленных статьей 41 Федерального закона;</w:t>
      </w:r>
    </w:p>
    <w:p w:rsidR="0034787B" w:rsidRDefault="0034787B" w:rsidP="003B659C">
      <w:pPr>
        <w:ind w:firstLine="720"/>
        <w:jc w:val="both"/>
        <w:rPr>
          <w:sz w:val="28"/>
          <w:szCs w:val="28"/>
        </w:rPr>
      </w:pPr>
      <w:r>
        <w:rPr>
          <w:sz w:val="28"/>
          <w:szCs w:val="28"/>
        </w:rPr>
        <w:t>3.2.7. осуществляет привлечение экспертов, экспертных организаций в случаях, установленных статьей 41 Федерального закона.</w:t>
      </w:r>
    </w:p>
    <w:p w:rsidR="0034787B" w:rsidRDefault="0034787B" w:rsidP="003B659C">
      <w:pPr>
        <w:ind w:firstLine="720"/>
        <w:jc w:val="both"/>
        <w:rPr>
          <w:sz w:val="28"/>
          <w:szCs w:val="28"/>
        </w:rPr>
      </w:pPr>
    </w:p>
    <w:p w:rsidR="0034787B" w:rsidRDefault="0034787B" w:rsidP="003B659C">
      <w:pPr>
        <w:ind w:firstLine="720"/>
        <w:jc w:val="both"/>
        <w:rPr>
          <w:sz w:val="28"/>
          <w:szCs w:val="28"/>
        </w:rPr>
      </w:pPr>
      <w:r>
        <w:rPr>
          <w:sz w:val="28"/>
          <w:szCs w:val="28"/>
        </w:rPr>
        <w:t>3.3. При заключении контрактов:</w:t>
      </w:r>
    </w:p>
    <w:p w:rsidR="0034787B" w:rsidRDefault="0034787B" w:rsidP="003B659C">
      <w:pPr>
        <w:ind w:firstLine="720"/>
        <w:jc w:val="both"/>
        <w:rPr>
          <w:sz w:val="28"/>
          <w:szCs w:val="28"/>
        </w:rPr>
      </w:pPr>
    </w:p>
    <w:p w:rsidR="00183903" w:rsidRDefault="0034787B" w:rsidP="003B659C">
      <w:pPr>
        <w:ind w:firstLine="720"/>
        <w:jc w:val="both"/>
        <w:rPr>
          <w:sz w:val="28"/>
          <w:szCs w:val="28"/>
        </w:rPr>
      </w:pPr>
      <w:r>
        <w:rPr>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34787B" w:rsidRDefault="0034787B" w:rsidP="003B659C">
      <w:pPr>
        <w:ind w:firstLine="720"/>
        <w:jc w:val="both"/>
        <w:rPr>
          <w:sz w:val="28"/>
          <w:szCs w:val="28"/>
        </w:rPr>
      </w:pPr>
      <w:r>
        <w:rPr>
          <w:sz w:val="28"/>
          <w:szCs w:val="28"/>
        </w:rPr>
        <w:t>3.3.2. осуществляет рассмотрение протокола разногласий при наличии разногласий по проекту контракта;</w:t>
      </w:r>
    </w:p>
    <w:p w:rsidR="0034787B" w:rsidRDefault="0034787B" w:rsidP="003B659C">
      <w:pPr>
        <w:ind w:firstLine="720"/>
        <w:jc w:val="both"/>
        <w:rPr>
          <w:sz w:val="28"/>
          <w:szCs w:val="28"/>
        </w:rPr>
      </w:pPr>
      <w:r>
        <w:rPr>
          <w:sz w:val="28"/>
          <w:szCs w:val="28"/>
        </w:rPr>
        <w:t>3.3.3. осуществляет рассмотрение банковской гарантии, представленной в качестве обеспечения исполнения контракта</w:t>
      </w:r>
      <w:r w:rsidR="000F640E">
        <w:rPr>
          <w:sz w:val="28"/>
          <w:szCs w:val="28"/>
        </w:rPr>
        <w:t>;</w:t>
      </w:r>
    </w:p>
    <w:p w:rsidR="000F640E" w:rsidRDefault="000F640E" w:rsidP="003B659C">
      <w:pPr>
        <w:ind w:firstLine="720"/>
        <w:jc w:val="both"/>
        <w:rPr>
          <w:sz w:val="28"/>
          <w:szCs w:val="28"/>
        </w:rPr>
      </w:pPr>
      <w:r>
        <w:rPr>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0F640E" w:rsidRDefault="000F640E" w:rsidP="003B659C">
      <w:pPr>
        <w:ind w:firstLine="720"/>
        <w:jc w:val="both"/>
        <w:rPr>
          <w:sz w:val="28"/>
          <w:szCs w:val="28"/>
        </w:rPr>
      </w:pPr>
      <w:r>
        <w:rPr>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0F640E" w:rsidRDefault="000F640E" w:rsidP="003B659C">
      <w:pPr>
        <w:ind w:firstLine="720"/>
        <w:jc w:val="both"/>
        <w:rPr>
          <w:sz w:val="28"/>
          <w:szCs w:val="28"/>
        </w:rPr>
      </w:pPr>
      <w:r>
        <w:rPr>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062409" w:rsidRDefault="000F640E" w:rsidP="003B659C">
      <w:pPr>
        <w:ind w:firstLine="720"/>
        <w:jc w:val="both"/>
        <w:rPr>
          <w:sz w:val="28"/>
          <w:szCs w:val="28"/>
        </w:rPr>
      </w:pPr>
      <w:proofErr w:type="gramStart"/>
      <w:r>
        <w:rPr>
          <w:sz w:val="28"/>
          <w:szCs w:val="28"/>
        </w:rPr>
        <w:t>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w:t>
      </w:r>
      <w:r w:rsidR="00062409">
        <w:rPr>
          <w:sz w:val="28"/>
          <w:szCs w:val="28"/>
        </w:rPr>
        <w:t xml:space="preserve"> документации и аудиозаписи вскрытия </w:t>
      </w:r>
      <w:r w:rsidR="00062409">
        <w:rPr>
          <w:sz w:val="28"/>
          <w:szCs w:val="28"/>
        </w:rPr>
        <w:lastRenderedPageBreak/>
        <w:t>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00062409">
        <w:rPr>
          <w:sz w:val="28"/>
          <w:szCs w:val="28"/>
        </w:rPr>
        <w:t xml:space="preserve"> </w:t>
      </w:r>
      <w:proofErr w:type="gramStart"/>
      <w:r w:rsidR="00062409">
        <w:rPr>
          <w:sz w:val="28"/>
          <w:szCs w:val="28"/>
        </w:rPr>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roofErr w:type="gramEnd"/>
    </w:p>
    <w:p w:rsidR="000F640E" w:rsidRDefault="00062409" w:rsidP="003B659C">
      <w:pPr>
        <w:ind w:firstLine="720"/>
        <w:jc w:val="both"/>
        <w:rPr>
          <w:sz w:val="28"/>
          <w:szCs w:val="28"/>
        </w:rPr>
      </w:pPr>
      <w:r>
        <w:rPr>
          <w:sz w:val="28"/>
          <w:szCs w:val="28"/>
        </w:rPr>
        <w:t xml:space="preserve">3.3.8. обеспечивает заключение контракта с участником закупки, в том </w:t>
      </w:r>
      <w:proofErr w:type="gramStart"/>
      <w:r>
        <w:rPr>
          <w:sz w:val="28"/>
          <w:szCs w:val="28"/>
        </w:rPr>
        <w:t>числе</w:t>
      </w:r>
      <w:proofErr w:type="gramEnd"/>
      <w:r>
        <w:rPr>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 </w:t>
      </w:r>
    </w:p>
    <w:p w:rsidR="003B659C" w:rsidRDefault="003B659C" w:rsidP="003B659C">
      <w:pPr>
        <w:ind w:firstLine="720"/>
        <w:jc w:val="both"/>
        <w:rPr>
          <w:sz w:val="28"/>
          <w:szCs w:val="28"/>
        </w:rPr>
      </w:pPr>
      <w:r>
        <w:rPr>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B659C" w:rsidRDefault="003B659C" w:rsidP="003B659C">
      <w:pPr>
        <w:ind w:firstLine="720"/>
        <w:jc w:val="both"/>
        <w:rPr>
          <w:sz w:val="28"/>
          <w:szCs w:val="28"/>
        </w:rPr>
      </w:pPr>
    </w:p>
    <w:p w:rsidR="00AC7249" w:rsidRDefault="003B659C" w:rsidP="003B659C">
      <w:pPr>
        <w:ind w:firstLine="720"/>
        <w:jc w:val="center"/>
        <w:rPr>
          <w:sz w:val="28"/>
          <w:szCs w:val="28"/>
        </w:rPr>
      </w:pPr>
      <w:r>
        <w:rPr>
          <w:sz w:val="28"/>
          <w:szCs w:val="28"/>
        </w:rPr>
        <w:t>3.4. При исполнении, изменении</w:t>
      </w:r>
      <w:r w:rsidR="00AC7249">
        <w:rPr>
          <w:sz w:val="28"/>
          <w:szCs w:val="28"/>
        </w:rPr>
        <w:t>, расторжении контракта:</w:t>
      </w:r>
    </w:p>
    <w:p w:rsidR="00AC7249" w:rsidRDefault="00AC7249" w:rsidP="00AC7249">
      <w:pPr>
        <w:ind w:firstLine="720"/>
        <w:rPr>
          <w:sz w:val="28"/>
          <w:szCs w:val="28"/>
        </w:rPr>
      </w:pPr>
    </w:p>
    <w:p w:rsidR="001F16C9" w:rsidRDefault="00AC7249" w:rsidP="00A83523">
      <w:pPr>
        <w:ind w:firstLine="720"/>
        <w:jc w:val="both"/>
        <w:rPr>
          <w:sz w:val="28"/>
          <w:szCs w:val="28"/>
        </w:rPr>
      </w:pPr>
      <w:r>
        <w:rPr>
          <w:sz w:val="28"/>
          <w:szCs w:val="28"/>
        </w:rPr>
        <w:t xml:space="preserve">3.4.1. осуществляет рассмотрение банковской гарантии, представленной </w:t>
      </w:r>
      <w:r w:rsidR="001F16C9">
        <w:rPr>
          <w:sz w:val="28"/>
          <w:szCs w:val="28"/>
        </w:rPr>
        <w:t>в качестве обеспечения гарантийного обязательства;</w:t>
      </w:r>
    </w:p>
    <w:p w:rsidR="001F16C9" w:rsidRDefault="001F16C9" w:rsidP="00A83523">
      <w:pPr>
        <w:ind w:firstLine="720"/>
        <w:jc w:val="both"/>
        <w:rPr>
          <w:sz w:val="28"/>
          <w:szCs w:val="28"/>
        </w:rPr>
      </w:pPr>
      <w:r>
        <w:rPr>
          <w:sz w:val="28"/>
          <w:szCs w:val="28"/>
        </w:rPr>
        <w:t>3.4.2. обеспечивает исполнение условий контракта в части выплаты аванса (если контрактом предусмотрена выплата аванса);</w:t>
      </w:r>
    </w:p>
    <w:p w:rsidR="003B659C" w:rsidRDefault="001F16C9" w:rsidP="00A83523">
      <w:pPr>
        <w:ind w:firstLine="720"/>
        <w:jc w:val="both"/>
        <w:rPr>
          <w:sz w:val="28"/>
          <w:szCs w:val="28"/>
        </w:rPr>
      </w:pPr>
      <w:r>
        <w:rPr>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1F16C9" w:rsidRDefault="001F16C9" w:rsidP="00A83523">
      <w:pPr>
        <w:ind w:firstLine="720"/>
        <w:jc w:val="both"/>
        <w:rPr>
          <w:sz w:val="28"/>
          <w:szCs w:val="28"/>
        </w:rPr>
      </w:pPr>
      <w:r>
        <w:rPr>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1F16C9" w:rsidRDefault="001F16C9" w:rsidP="00A83523">
      <w:pPr>
        <w:ind w:firstLine="720"/>
        <w:jc w:val="both"/>
        <w:rPr>
          <w:sz w:val="28"/>
          <w:szCs w:val="28"/>
        </w:rPr>
      </w:pPr>
      <w:r>
        <w:rPr>
          <w:sz w:val="28"/>
          <w:szCs w:val="28"/>
        </w:rPr>
        <w:t xml:space="preserve">3.4.3.2. обеспечивает подготовку решения Заказчика о создании приемочной комиссии для приемки </w:t>
      </w:r>
      <w:r w:rsidR="00C379E5">
        <w:rPr>
          <w:sz w:val="28"/>
          <w:szCs w:val="28"/>
        </w:rPr>
        <w:t>поставленного товара, выполненной работы или оказанной услуги, результатов отдельного этапа исполнения контракта;</w:t>
      </w:r>
    </w:p>
    <w:p w:rsidR="00C379E5" w:rsidRDefault="00C379E5" w:rsidP="00A83523">
      <w:pPr>
        <w:ind w:firstLine="720"/>
        <w:jc w:val="both"/>
        <w:rPr>
          <w:sz w:val="28"/>
          <w:szCs w:val="28"/>
        </w:rPr>
      </w:pPr>
      <w:r>
        <w:rPr>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C379E5" w:rsidRDefault="00C379E5" w:rsidP="00A83523">
      <w:pPr>
        <w:ind w:firstLine="720"/>
        <w:jc w:val="both"/>
        <w:rPr>
          <w:sz w:val="28"/>
          <w:szCs w:val="28"/>
        </w:rPr>
      </w:pPr>
      <w:r>
        <w:rPr>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C379E5" w:rsidRDefault="00C379E5" w:rsidP="00A83523">
      <w:pPr>
        <w:ind w:firstLine="720"/>
        <w:jc w:val="both"/>
        <w:rPr>
          <w:sz w:val="28"/>
          <w:szCs w:val="28"/>
        </w:rPr>
      </w:pPr>
      <w:r>
        <w:rPr>
          <w:sz w:val="28"/>
          <w:szCs w:val="28"/>
        </w:rPr>
        <w:t xml:space="preserve">3.4.5. направляет информацию об исполнении контрактов, о внесении изменений </w:t>
      </w:r>
      <w:r w:rsidR="00A83523">
        <w:rPr>
          <w:sz w:val="28"/>
          <w:szCs w:val="28"/>
        </w:rPr>
        <w:t>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r>
        <w:rPr>
          <w:sz w:val="28"/>
          <w:szCs w:val="28"/>
        </w:rPr>
        <w:tab/>
        <w:t xml:space="preserve"> </w:t>
      </w:r>
    </w:p>
    <w:p w:rsidR="006B1B79" w:rsidRDefault="00A83523" w:rsidP="00A83523">
      <w:pPr>
        <w:ind w:firstLine="720"/>
        <w:jc w:val="both"/>
        <w:rPr>
          <w:sz w:val="28"/>
          <w:szCs w:val="28"/>
        </w:rPr>
      </w:pPr>
      <w:proofErr w:type="gramStart"/>
      <w:r>
        <w:rPr>
          <w:sz w:val="28"/>
          <w:szCs w:val="28"/>
        </w:rPr>
        <w:t xml:space="preserve">3.4.6. взаимодействует с поставщиком (подрядчиком, исполнителем) при изменении, расторжении контракта в соответствии со статьей 95 </w:t>
      </w:r>
      <w:r>
        <w:rPr>
          <w:sz w:val="28"/>
          <w:szCs w:val="28"/>
        </w:rPr>
        <w:lastRenderedPageBreak/>
        <w:t>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w:t>
      </w:r>
      <w:r w:rsidR="006B1B79">
        <w:rPr>
          <w:sz w:val="28"/>
          <w:szCs w:val="28"/>
        </w:rPr>
        <w:t>) обязательств (в том числе гарантийного обязательства), предусмотренных контрактом, а также в иных случаях неисполнения или</w:t>
      </w:r>
      <w:proofErr w:type="gramEnd"/>
      <w:r w:rsidR="006B1B79">
        <w:rPr>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006B1B79">
        <w:rPr>
          <w:sz w:val="28"/>
          <w:szCs w:val="28"/>
        </w:rPr>
        <w:t>совершении</w:t>
      </w:r>
      <w:proofErr w:type="gramEnd"/>
      <w:r w:rsidR="006B1B79">
        <w:rPr>
          <w:sz w:val="28"/>
          <w:szCs w:val="28"/>
        </w:rPr>
        <w:t xml:space="preserve"> иных действий в случае нарушения поставщиком (подрядчиком, исполнителем) или заказчиком условий контракта;</w:t>
      </w:r>
    </w:p>
    <w:p w:rsidR="00A83523" w:rsidRDefault="006B1B79" w:rsidP="00A83523">
      <w:pPr>
        <w:ind w:firstLine="720"/>
        <w:jc w:val="both"/>
        <w:rPr>
          <w:sz w:val="28"/>
          <w:szCs w:val="28"/>
        </w:rPr>
      </w:pPr>
      <w:proofErr w:type="gramStart"/>
      <w:r>
        <w:rPr>
          <w:sz w:val="28"/>
          <w:szCs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w:t>
      </w:r>
      <w:r w:rsidR="00911132">
        <w:rPr>
          <w:sz w:val="28"/>
          <w:szCs w:val="28"/>
        </w:rPr>
        <w:t xml:space="preserve"> контрактов</w:t>
      </w:r>
      <w:r>
        <w:rPr>
          <w:sz w:val="28"/>
          <w:szCs w:val="28"/>
        </w:rPr>
        <w:t xml:space="preserve">  </w:t>
      </w:r>
      <w:r w:rsidR="00911132">
        <w:rPr>
          <w:sz w:val="28"/>
          <w:szCs w:val="28"/>
        </w:rPr>
        <w:t>в целях включения указанной информации в реестр недобросовестных поставщиков (подрядчиков, исполнителей);</w:t>
      </w:r>
      <w:proofErr w:type="gramEnd"/>
    </w:p>
    <w:p w:rsidR="00911132" w:rsidRDefault="00911132" w:rsidP="00A83523">
      <w:pPr>
        <w:ind w:firstLine="720"/>
        <w:jc w:val="both"/>
        <w:rPr>
          <w:sz w:val="28"/>
          <w:szCs w:val="28"/>
        </w:rPr>
      </w:pPr>
      <w:proofErr w:type="gramStart"/>
      <w:r>
        <w:rPr>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911132" w:rsidRDefault="00911132" w:rsidP="00A83523">
      <w:pPr>
        <w:ind w:firstLine="720"/>
        <w:jc w:val="both"/>
        <w:rPr>
          <w:sz w:val="28"/>
          <w:szCs w:val="28"/>
        </w:rPr>
      </w:pPr>
      <w:r>
        <w:rPr>
          <w:sz w:val="28"/>
          <w:szCs w:val="28"/>
        </w:rPr>
        <w:t>3.4.9. обеспечивает одностороннее расторжение контракта в порядке, предусмотренном статьей 95 Федерального закона.</w:t>
      </w:r>
    </w:p>
    <w:p w:rsidR="00911132" w:rsidRDefault="00911132" w:rsidP="00A83523">
      <w:pPr>
        <w:ind w:firstLine="720"/>
        <w:jc w:val="both"/>
        <w:rPr>
          <w:sz w:val="28"/>
          <w:szCs w:val="28"/>
        </w:rPr>
      </w:pPr>
      <w:r>
        <w:rPr>
          <w:sz w:val="28"/>
          <w:szCs w:val="28"/>
        </w:rPr>
        <w:t>3.5. осуществляет иные функции и полномочия, предусмотренные Федеральным законом, в том числе:</w:t>
      </w:r>
    </w:p>
    <w:p w:rsidR="00911132" w:rsidRDefault="00911132" w:rsidP="00A83523">
      <w:pPr>
        <w:ind w:firstLine="720"/>
        <w:jc w:val="both"/>
        <w:rPr>
          <w:sz w:val="28"/>
          <w:szCs w:val="28"/>
        </w:rPr>
      </w:pPr>
      <w:r>
        <w:rPr>
          <w:sz w:val="28"/>
          <w:szCs w:val="28"/>
        </w:rPr>
        <w:t>3.5.1. осуществляет подготовку и направление в контрольный орган в сфере закупок информации и документов</w:t>
      </w:r>
      <w:r w:rsidR="001A3291">
        <w:rPr>
          <w:sz w:val="28"/>
          <w:szCs w:val="28"/>
        </w:rPr>
        <w:t>,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1A3291" w:rsidRDefault="001A3291" w:rsidP="00A83523">
      <w:pPr>
        <w:ind w:firstLine="720"/>
        <w:jc w:val="both"/>
        <w:rPr>
          <w:sz w:val="28"/>
          <w:szCs w:val="28"/>
        </w:rPr>
      </w:pPr>
      <w:r>
        <w:rPr>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1A3291" w:rsidRDefault="001A3291" w:rsidP="00A83523">
      <w:pPr>
        <w:ind w:firstLine="720"/>
        <w:jc w:val="both"/>
        <w:rPr>
          <w:sz w:val="28"/>
          <w:szCs w:val="28"/>
        </w:rPr>
      </w:pPr>
      <w:proofErr w:type="gramStart"/>
      <w:r>
        <w:rPr>
          <w:sz w:val="28"/>
          <w:szCs w:val="2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Pr>
          <w:sz w:val="28"/>
          <w:szCs w:val="28"/>
        </w:rPr>
        <w:t xml:space="preserve"> интересы участника закупки, а также осуществляет подготовку материалов в рамках</w:t>
      </w:r>
      <w:r w:rsidR="00DC6B32">
        <w:rPr>
          <w:sz w:val="28"/>
          <w:szCs w:val="28"/>
        </w:rPr>
        <w:t xml:space="preserve"> </w:t>
      </w:r>
      <w:proofErr w:type="spellStart"/>
      <w:r w:rsidR="00C8119C">
        <w:rPr>
          <w:sz w:val="28"/>
          <w:szCs w:val="28"/>
        </w:rPr>
        <w:t>претензионно</w:t>
      </w:r>
      <w:proofErr w:type="spellEnd"/>
      <w:r w:rsidR="00C8119C">
        <w:rPr>
          <w:sz w:val="28"/>
          <w:szCs w:val="28"/>
        </w:rPr>
        <w:t>-исковой работы;</w:t>
      </w:r>
    </w:p>
    <w:p w:rsidR="00C8119C" w:rsidRDefault="00C8119C" w:rsidP="00A83523">
      <w:pPr>
        <w:ind w:firstLine="720"/>
        <w:jc w:val="both"/>
        <w:rPr>
          <w:sz w:val="28"/>
          <w:szCs w:val="28"/>
        </w:rPr>
      </w:pPr>
      <w:proofErr w:type="gramStart"/>
      <w:r>
        <w:rPr>
          <w:sz w:val="28"/>
          <w:szCs w:val="28"/>
        </w:rPr>
        <w:lastRenderedPageBreak/>
        <w:t>3.5.4. при централизации закупок в соответствии со статьей 26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roofErr w:type="gramEnd"/>
    </w:p>
    <w:p w:rsidR="00C8119C" w:rsidRDefault="00C8119C" w:rsidP="00A83523">
      <w:pPr>
        <w:ind w:firstLine="720"/>
        <w:jc w:val="both"/>
        <w:rPr>
          <w:sz w:val="28"/>
          <w:szCs w:val="28"/>
        </w:rPr>
      </w:pPr>
    </w:p>
    <w:p w:rsidR="00C8119C" w:rsidRDefault="00C8119C" w:rsidP="00C8119C">
      <w:pPr>
        <w:ind w:firstLine="720"/>
        <w:jc w:val="center"/>
        <w:rPr>
          <w:sz w:val="28"/>
          <w:szCs w:val="28"/>
        </w:rPr>
      </w:pPr>
      <w:r>
        <w:rPr>
          <w:sz w:val="28"/>
          <w:szCs w:val="28"/>
        </w:rPr>
        <w:t>4. Ответственность контрактного управляющего</w:t>
      </w:r>
    </w:p>
    <w:p w:rsidR="00C8119C" w:rsidRDefault="00C8119C" w:rsidP="00C8119C">
      <w:pPr>
        <w:ind w:firstLine="720"/>
        <w:rPr>
          <w:sz w:val="28"/>
          <w:szCs w:val="28"/>
        </w:rPr>
      </w:pPr>
    </w:p>
    <w:p w:rsidR="00C8119C" w:rsidRDefault="00C8119C" w:rsidP="00F6343A">
      <w:pPr>
        <w:ind w:firstLine="720"/>
        <w:jc w:val="both"/>
        <w:rPr>
          <w:sz w:val="28"/>
          <w:szCs w:val="28"/>
        </w:rPr>
      </w:pPr>
      <w:r>
        <w:rPr>
          <w:sz w:val="28"/>
          <w:szCs w:val="28"/>
        </w:rPr>
        <w:t>4.1.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w:t>
      </w:r>
      <w:r>
        <w:rPr>
          <w:sz w:val="28"/>
          <w:szCs w:val="28"/>
        </w:rPr>
        <w:tab/>
        <w:t>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C8119C" w:rsidRDefault="00C8119C" w:rsidP="00F6343A">
      <w:pPr>
        <w:ind w:firstLine="720"/>
        <w:jc w:val="both"/>
        <w:rPr>
          <w:sz w:val="28"/>
          <w:szCs w:val="28"/>
        </w:rPr>
      </w:pPr>
      <w:r>
        <w:rPr>
          <w:sz w:val="28"/>
          <w:szCs w:val="28"/>
        </w:rPr>
        <w:t>4.2.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несет дисциплинарную, гражданско-правовую, административную, уголовную ответственность в соответствии с законодательством Российской Федерации.</w:t>
      </w:r>
    </w:p>
    <w:p w:rsidR="00C8119C" w:rsidRDefault="00C8119C" w:rsidP="00F6343A">
      <w:pPr>
        <w:ind w:firstLine="720"/>
        <w:jc w:val="both"/>
        <w:rPr>
          <w:sz w:val="28"/>
          <w:szCs w:val="28"/>
        </w:rPr>
      </w:pPr>
    </w:p>
    <w:p w:rsidR="00C8119C" w:rsidRDefault="00C8119C" w:rsidP="00F6343A">
      <w:pPr>
        <w:ind w:firstLine="720"/>
        <w:jc w:val="center"/>
        <w:rPr>
          <w:sz w:val="28"/>
          <w:szCs w:val="28"/>
        </w:rPr>
      </w:pPr>
      <w:r>
        <w:rPr>
          <w:sz w:val="28"/>
          <w:szCs w:val="28"/>
        </w:rPr>
        <w:t>5. Порядок взаимодействия заказчиков с уполномоченным</w:t>
      </w:r>
      <w:r w:rsidR="00106E3F">
        <w:rPr>
          <w:sz w:val="28"/>
          <w:szCs w:val="28"/>
        </w:rPr>
        <w:t xml:space="preserve">  органом при осуществлении закупок для обеспечения нужд муниципального района «Корочанский район»</w:t>
      </w:r>
    </w:p>
    <w:p w:rsidR="00106E3F" w:rsidRDefault="00106E3F" w:rsidP="00F6343A">
      <w:pPr>
        <w:ind w:firstLine="720"/>
        <w:jc w:val="both"/>
        <w:rPr>
          <w:sz w:val="28"/>
          <w:szCs w:val="28"/>
        </w:rPr>
      </w:pPr>
    </w:p>
    <w:p w:rsidR="00106E3F" w:rsidRPr="00183903" w:rsidRDefault="00106E3F" w:rsidP="00F6343A">
      <w:pPr>
        <w:ind w:firstLine="720"/>
        <w:jc w:val="both"/>
        <w:rPr>
          <w:sz w:val="28"/>
          <w:szCs w:val="28"/>
        </w:rPr>
      </w:pPr>
      <w:r>
        <w:rPr>
          <w:sz w:val="28"/>
          <w:szCs w:val="28"/>
        </w:rPr>
        <w:t xml:space="preserve">5.1. </w:t>
      </w:r>
      <w:proofErr w:type="gramStart"/>
      <w:r>
        <w:rPr>
          <w:sz w:val="28"/>
          <w:szCs w:val="28"/>
        </w:rPr>
        <w:t xml:space="preserve">При централизации закупок в соответствии со статьей 26 Федерального закона взаимодействие контрактного управляющего с уполномоченным органом в сфере закупок товаров, работ, услуг для муниципальных нужд и нужд бюджетных учреждений муниципального района «Корочанский район» по определению поставщиков (подрядчиков, исполнителей) осуществляется в соответствии  </w:t>
      </w:r>
      <w:r w:rsidR="00F6343A">
        <w:rPr>
          <w:sz w:val="28"/>
          <w:szCs w:val="28"/>
        </w:rPr>
        <w:t>с Порядком взаимодействия заказчиков с уполномоченным органом при осуществлении закупок для обеспечения нужд муниципального района «Корочанский район».</w:t>
      </w:r>
      <w:proofErr w:type="gramEnd"/>
    </w:p>
    <w:sectPr w:rsidR="00106E3F" w:rsidRPr="00183903" w:rsidSect="005B636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A6F70"/>
    <w:multiLevelType w:val="hybridMultilevel"/>
    <w:tmpl w:val="DA48A838"/>
    <w:lvl w:ilvl="0" w:tplc="10F279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2DE5A7A"/>
    <w:multiLevelType w:val="hybridMultilevel"/>
    <w:tmpl w:val="D1B0D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9B6F31"/>
    <w:multiLevelType w:val="multilevel"/>
    <w:tmpl w:val="0998900E"/>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64B3618A"/>
    <w:multiLevelType w:val="hybridMultilevel"/>
    <w:tmpl w:val="3B04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ED0"/>
    <w:rsid w:val="00062409"/>
    <w:rsid w:val="000F640E"/>
    <w:rsid w:val="00106E3F"/>
    <w:rsid w:val="00183903"/>
    <w:rsid w:val="00187C9F"/>
    <w:rsid w:val="001A3291"/>
    <w:rsid w:val="001F16C9"/>
    <w:rsid w:val="0031629D"/>
    <w:rsid w:val="0034787B"/>
    <w:rsid w:val="003B659C"/>
    <w:rsid w:val="0050142D"/>
    <w:rsid w:val="00504D64"/>
    <w:rsid w:val="005B636D"/>
    <w:rsid w:val="00636A3E"/>
    <w:rsid w:val="006B1B79"/>
    <w:rsid w:val="007B1F7F"/>
    <w:rsid w:val="007E78D1"/>
    <w:rsid w:val="00911132"/>
    <w:rsid w:val="00925CAD"/>
    <w:rsid w:val="00935916"/>
    <w:rsid w:val="00A74494"/>
    <w:rsid w:val="00A83523"/>
    <w:rsid w:val="00AB600A"/>
    <w:rsid w:val="00AC7249"/>
    <w:rsid w:val="00C379E5"/>
    <w:rsid w:val="00C8119C"/>
    <w:rsid w:val="00DB5ED0"/>
    <w:rsid w:val="00DC6B32"/>
    <w:rsid w:val="00ED6072"/>
    <w:rsid w:val="00F63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6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36D"/>
    <w:rPr>
      <w:rFonts w:ascii="Tahoma" w:hAnsi="Tahoma" w:cs="Tahoma"/>
      <w:sz w:val="16"/>
      <w:szCs w:val="16"/>
    </w:rPr>
  </w:style>
  <w:style w:type="character" w:customStyle="1" w:styleId="a4">
    <w:name w:val="Текст выноски Знак"/>
    <w:basedOn w:val="a0"/>
    <w:link w:val="a3"/>
    <w:uiPriority w:val="99"/>
    <w:semiHidden/>
    <w:rsid w:val="005B636D"/>
    <w:rPr>
      <w:rFonts w:ascii="Tahoma" w:eastAsia="Times New Roman" w:hAnsi="Tahoma" w:cs="Tahoma"/>
      <w:sz w:val="16"/>
      <w:szCs w:val="16"/>
      <w:lang w:eastAsia="ru-RU"/>
    </w:rPr>
  </w:style>
  <w:style w:type="paragraph" w:styleId="a5">
    <w:name w:val="List Paragraph"/>
    <w:basedOn w:val="a"/>
    <w:uiPriority w:val="34"/>
    <w:qFormat/>
    <w:rsid w:val="007E78D1"/>
    <w:pPr>
      <w:ind w:left="720"/>
      <w:contextualSpacing/>
    </w:pPr>
  </w:style>
  <w:style w:type="character" w:styleId="a6">
    <w:name w:val="Hyperlink"/>
    <w:basedOn w:val="a0"/>
    <w:uiPriority w:val="99"/>
    <w:unhideWhenUsed/>
    <w:rsid w:val="00925C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6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36D"/>
    <w:rPr>
      <w:rFonts w:ascii="Tahoma" w:hAnsi="Tahoma" w:cs="Tahoma"/>
      <w:sz w:val="16"/>
      <w:szCs w:val="16"/>
    </w:rPr>
  </w:style>
  <w:style w:type="character" w:customStyle="1" w:styleId="a4">
    <w:name w:val="Текст выноски Знак"/>
    <w:basedOn w:val="a0"/>
    <w:link w:val="a3"/>
    <w:uiPriority w:val="99"/>
    <w:semiHidden/>
    <w:rsid w:val="005B636D"/>
    <w:rPr>
      <w:rFonts w:ascii="Tahoma" w:eastAsia="Times New Roman" w:hAnsi="Tahoma" w:cs="Tahoma"/>
      <w:sz w:val="16"/>
      <w:szCs w:val="16"/>
      <w:lang w:eastAsia="ru-RU"/>
    </w:rPr>
  </w:style>
  <w:style w:type="paragraph" w:styleId="a5">
    <w:name w:val="List Paragraph"/>
    <w:basedOn w:val="a"/>
    <w:uiPriority w:val="34"/>
    <w:qFormat/>
    <w:rsid w:val="007E78D1"/>
    <w:pPr>
      <w:ind w:left="720"/>
      <w:contextualSpacing/>
    </w:pPr>
  </w:style>
  <w:style w:type="character" w:styleId="a6">
    <w:name w:val="Hyperlink"/>
    <w:basedOn w:val="a0"/>
    <w:uiPriority w:val="99"/>
    <w:unhideWhenUsed/>
    <w:rsid w:val="00925C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oroch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2429</Words>
  <Characters>13850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2021-03-23T06:49:00Z</cp:lastPrinted>
  <dcterms:created xsi:type="dcterms:W3CDTF">2021-03-12T13:04:00Z</dcterms:created>
  <dcterms:modified xsi:type="dcterms:W3CDTF">2021-03-23T06:50:00Z</dcterms:modified>
</cp:coreProperties>
</file>