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3C" w:rsidRDefault="0081403C" w:rsidP="0081403C">
      <w:pPr>
        <w:shd w:val="clear" w:color="auto" w:fill="FFFFFF"/>
        <w:spacing w:before="72"/>
        <w:jc w:val="center"/>
        <w:rPr>
          <w:sz w:val="20"/>
        </w:rPr>
      </w:pPr>
      <w:r>
        <w:rPr>
          <w:noProof/>
        </w:rPr>
        <w:drawing>
          <wp:inline distT="0" distB="0" distL="0" distR="0" wp14:anchorId="03922EFD" wp14:editId="1A214633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3C" w:rsidRDefault="0081403C" w:rsidP="0081403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1403C" w:rsidRDefault="0081403C" w:rsidP="0081403C">
      <w:pPr>
        <w:pStyle w:val="1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81403C" w:rsidRDefault="0081403C" w:rsidP="0081403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1403C" w:rsidRDefault="0081403C" w:rsidP="0081403C">
      <w:pPr>
        <w:rPr>
          <w:sz w:val="6"/>
          <w:szCs w:val="6"/>
        </w:rPr>
      </w:pPr>
    </w:p>
    <w:p w:rsidR="0081403C" w:rsidRPr="00A561B0" w:rsidRDefault="0081403C" w:rsidP="0081403C">
      <w:pPr>
        <w:pStyle w:val="4"/>
        <w:rPr>
          <w:rFonts w:ascii="Arial Narrow" w:hAnsi="Arial Narrow"/>
          <w:i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АДМИНИСТРАЦИЯ ЛОМОВСКОГО</w:t>
      </w:r>
    </w:p>
    <w:p w:rsidR="0081403C" w:rsidRPr="00A561B0" w:rsidRDefault="0081403C" w:rsidP="0081403C">
      <w:pPr>
        <w:pStyle w:val="4"/>
        <w:rPr>
          <w:rFonts w:ascii="Arial Narrow" w:hAnsi="Arial Narrow"/>
          <w:i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СЕЛЬСКОГО ПОСЕЛЕНИЯ</w:t>
      </w:r>
    </w:p>
    <w:p w:rsidR="0081403C" w:rsidRPr="00A561B0" w:rsidRDefault="0081403C" w:rsidP="0081403C">
      <w:pPr>
        <w:pStyle w:val="4"/>
        <w:rPr>
          <w:rFonts w:ascii="Arial Narrow" w:hAnsi="Arial Narrow"/>
          <w:i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МУНИЦИПАЛЬНОГО РАЙОНА</w:t>
      </w:r>
    </w:p>
    <w:p w:rsidR="0081403C" w:rsidRPr="00A561B0" w:rsidRDefault="0081403C" w:rsidP="0081403C">
      <w:pPr>
        <w:pStyle w:val="5"/>
        <w:rPr>
          <w:rFonts w:ascii="Arial Narrow" w:hAnsi="Arial Narrow"/>
          <w:b w:val="0"/>
          <w:sz w:val="40"/>
          <w:szCs w:val="40"/>
        </w:rPr>
      </w:pPr>
      <w:r w:rsidRPr="00A561B0">
        <w:rPr>
          <w:rFonts w:ascii="Arial Narrow" w:hAnsi="Arial Narrow"/>
          <w:sz w:val="40"/>
          <w:szCs w:val="40"/>
        </w:rPr>
        <w:t>«КОРОЧАНСКИЙ РАЙОН»</w:t>
      </w:r>
    </w:p>
    <w:p w:rsidR="0081403C" w:rsidRDefault="0081403C" w:rsidP="0081403C">
      <w:pPr>
        <w:rPr>
          <w:sz w:val="10"/>
          <w:szCs w:val="10"/>
        </w:rPr>
      </w:pPr>
    </w:p>
    <w:p w:rsidR="0081403C" w:rsidRPr="0082645B" w:rsidRDefault="0081403C" w:rsidP="0081403C">
      <w:pPr>
        <w:jc w:val="center"/>
        <w:rPr>
          <w:rFonts w:ascii="Arial" w:hAnsi="Arial" w:cs="Arial"/>
          <w:b/>
          <w:sz w:val="32"/>
          <w:szCs w:val="32"/>
        </w:rPr>
      </w:pPr>
      <w:r w:rsidRPr="0082645B">
        <w:rPr>
          <w:rFonts w:ascii="Arial" w:hAnsi="Arial" w:cs="Arial"/>
          <w:b/>
          <w:sz w:val="32"/>
          <w:szCs w:val="32"/>
        </w:rPr>
        <w:t>ПОСТАНОВЛЕНИЕ</w:t>
      </w:r>
    </w:p>
    <w:p w:rsidR="0081403C" w:rsidRDefault="0081403C" w:rsidP="0081403C">
      <w:pPr>
        <w:jc w:val="center"/>
      </w:pPr>
    </w:p>
    <w:p w:rsidR="0081403C" w:rsidRDefault="0081403C" w:rsidP="0081403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1403C" w:rsidRPr="00530278" w:rsidRDefault="0081403C" w:rsidP="0081403C">
      <w:pPr>
        <w:pStyle w:val="6"/>
        <w:rPr>
          <w:b/>
          <w:sz w:val="20"/>
        </w:rPr>
      </w:pPr>
      <w:r w:rsidRPr="00530278">
        <w:rPr>
          <w:rFonts w:ascii="Arial" w:hAnsi="Arial" w:cs="Arial"/>
          <w:b/>
          <w:bCs/>
          <w:i w:val="0"/>
          <w:color w:val="auto"/>
          <w:sz w:val="20"/>
        </w:rPr>
        <w:t>19 октября 2022 г</w:t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>ода</w:t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="00AB293D">
        <w:rPr>
          <w:rFonts w:ascii="Arial" w:hAnsi="Arial" w:cs="Arial"/>
          <w:b/>
          <w:bCs/>
          <w:i w:val="0"/>
          <w:color w:val="auto"/>
          <w:sz w:val="20"/>
        </w:rPr>
        <w:tab/>
      </w:r>
      <w:r w:rsidRPr="00530278">
        <w:rPr>
          <w:rFonts w:ascii="Arial" w:hAnsi="Arial" w:cs="Arial"/>
          <w:b/>
          <w:bCs/>
          <w:i w:val="0"/>
          <w:color w:val="auto"/>
          <w:sz w:val="20"/>
        </w:rPr>
        <w:t xml:space="preserve">№ </w:t>
      </w:r>
      <w:r w:rsidR="00C22CCF">
        <w:rPr>
          <w:rFonts w:ascii="Arial" w:hAnsi="Arial" w:cs="Arial"/>
          <w:b/>
          <w:bCs/>
          <w:i w:val="0"/>
          <w:color w:val="auto"/>
          <w:sz w:val="20"/>
        </w:rPr>
        <w:t>76</w:t>
      </w:r>
    </w:p>
    <w:p w:rsidR="0081403C" w:rsidRPr="00530278" w:rsidRDefault="0081403C" w:rsidP="0081403C">
      <w:pPr>
        <w:rPr>
          <w:b/>
          <w:sz w:val="20"/>
        </w:rPr>
      </w:pPr>
    </w:p>
    <w:p w:rsidR="0081403C" w:rsidRDefault="0081403C" w:rsidP="0081403C">
      <w:pPr>
        <w:jc w:val="both"/>
        <w:rPr>
          <w:sz w:val="28"/>
          <w:szCs w:val="28"/>
        </w:rPr>
      </w:pPr>
    </w:p>
    <w:p w:rsidR="0081403C" w:rsidRPr="0081403C" w:rsidRDefault="0081403C" w:rsidP="0081403C">
      <w:pPr>
        <w:jc w:val="both"/>
        <w:rPr>
          <w:b/>
          <w:sz w:val="28"/>
          <w:szCs w:val="28"/>
        </w:rPr>
      </w:pPr>
      <w:r w:rsidRPr="0081403C">
        <w:rPr>
          <w:b/>
          <w:sz w:val="28"/>
          <w:szCs w:val="28"/>
        </w:rPr>
        <w:t xml:space="preserve">О комиссии по повышению </w:t>
      </w:r>
    </w:p>
    <w:p w:rsidR="0081403C" w:rsidRPr="0081403C" w:rsidRDefault="0081403C" w:rsidP="0081403C">
      <w:pPr>
        <w:jc w:val="both"/>
        <w:rPr>
          <w:b/>
          <w:sz w:val="28"/>
          <w:szCs w:val="28"/>
        </w:rPr>
      </w:pPr>
      <w:r w:rsidRPr="0081403C">
        <w:rPr>
          <w:b/>
          <w:sz w:val="28"/>
          <w:szCs w:val="28"/>
        </w:rPr>
        <w:t xml:space="preserve">устойчивости функционирования </w:t>
      </w:r>
    </w:p>
    <w:p w:rsidR="0081403C" w:rsidRPr="0081403C" w:rsidRDefault="0081403C" w:rsidP="0081403C">
      <w:pPr>
        <w:jc w:val="both"/>
        <w:rPr>
          <w:b/>
          <w:sz w:val="28"/>
          <w:szCs w:val="28"/>
        </w:rPr>
      </w:pPr>
      <w:r w:rsidRPr="0081403C">
        <w:rPr>
          <w:b/>
          <w:sz w:val="28"/>
          <w:szCs w:val="28"/>
        </w:rPr>
        <w:t xml:space="preserve">экономики на территории </w:t>
      </w:r>
    </w:p>
    <w:p w:rsidR="0081403C" w:rsidRPr="0081403C" w:rsidRDefault="0081403C" w:rsidP="0081403C">
      <w:pPr>
        <w:jc w:val="both"/>
        <w:rPr>
          <w:b/>
          <w:sz w:val="28"/>
          <w:szCs w:val="28"/>
        </w:rPr>
      </w:pPr>
      <w:r w:rsidRPr="0081403C">
        <w:rPr>
          <w:b/>
          <w:sz w:val="28"/>
          <w:szCs w:val="28"/>
        </w:rPr>
        <w:t>Ломовского сельского поселения</w:t>
      </w:r>
    </w:p>
    <w:p w:rsidR="0081403C" w:rsidRDefault="0081403C" w:rsidP="0081403C">
      <w:pPr>
        <w:jc w:val="both"/>
        <w:rPr>
          <w:b/>
          <w:sz w:val="28"/>
          <w:szCs w:val="28"/>
        </w:rPr>
      </w:pPr>
    </w:p>
    <w:p w:rsidR="00AB293D" w:rsidRDefault="00AB293D" w:rsidP="0081403C">
      <w:pPr>
        <w:pStyle w:val="fn1r"/>
        <w:spacing w:before="0" w:beforeAutospacing="0" w:after="0" w:afterAutospacing="0"/>
        <w:ind w:right="-286" w:firstLine="567"/>
        <w:jc w:val="both"/>
        <w:rPr>
          <w:b/>
          <w:sz w:val="28"/>
          <w:szCs w:val="28"/>
        </w:rPr>
      </w:pPr>
    </w:p>
    <w:p w:rsidR="0081403C" w:rsidRDefault="0081403C" w:rsidP="00AB293D">
      <w:pPr>
        <w:pStyle w:val="fn1r"/>
        <w:spacing w:before="0" w:beforeAutospacing="0" w:after="0" w:afterAutospacing="0"/>
        <w:ind w:right="-286" w:firstLine="851"/>
        <w:jc w:val="both"/>
        <w:rPr>
          <w:b/>
          <w:sz w:val="28"/>
          <w:szCs w:val="28"/>
        </w:rPr>
      </w:pPr>
      <w:r w:rsidRPr="009E537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9E5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E53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5379">
        <w:rPr>
          <w:sz w:val="28"/>
          <w:szCs w:val="28"/>
        </w:rPr>
        <w:t xml:space="preserve"> от 21.12.1994</w:t>
      </w:r>
      <w:r>
        <w:rPr>
          <w:sz w:val="28"/>
          <w:szCs w:val="28"/>
        </w:rPr>
        <w:t xml:space="preserve"> года</w:t>
      </w:r>
      <w:r w:rsidRPr="009E537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E5379">
        <w:rPr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в целях повышения устойчивого функционирования предприятий, учреждений и организаций независимо от их организационно-правовых форм </w:t>
      </w:r>
      <w:r w:rsidRPr="009E5379">
        <w:rPr>
          <w:rStyle w:val="a5"/>
          <w:b w:val="0"/>
          <w:sz w:val="28"/>
          <w:szCs w:val="28"/>
        </w:rPr>
        <w:t>на территории</w:t>
      </w:r>
      <w:r w:rsidRPr="009E5379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Ломовского</w:t>
      </w:r>
      <w:r w:rsidRPr="009E537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9E537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</w:t>
      </w:r>
      <w:r w:rsidRPr="009E537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Ломовского сельского поселения муниципально</w:t>
      </w:r>
      <w:r w:rsidR="00AB293D">
        <w:rPr>
          <w:sz w:val="28"/>
          <w:szCs w:val="28"/>
        </w:rPr>
        <w:t xml:space="preserve">го района «Корочанский район»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81403C" w:rsidRDefault="0081403C" w:rsidP="00AB293D">
      <w:pPr>
        <w:numPr>
          <w:ilvl w:val="0"/>
          <w:numId w:val="1"/>
        </w:numPr>
        <w:tabs>
          <w:tab w:val="num" w:pos="0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повышению устойчивости функционирования экономики на территории Ломовского сельского поселения (прилагается).</w:t>
      </w:r>
    </w:p>
    <w:p w:rsidR="0081403C" w:rsidRDefault="00AB293D" w:rsidP="00AB293D">
      <w:pPr>
        <w:numPr>
          <w:ilvl w:val="0"/>
          <w:numId w:val="1"/>
        </w:numPr>
        <w:tabs>
          <w:tab w:val="num" w:pos="0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="0081403C">
        <w:rPr>
          <w:sz w:val="28"/>
          <w:szCs w:val="28"/>
        </w:rPr>
        <w:t>о комиссии  по повышению устойчиво</w:t>
      </w:r>
      <w:r>
        <w:rPr>
          <w:sz w:val="28"/>
          <w:szCs w:val="28"/>
        </w:rPr>
        <w:t xml:space="preserve">сти функционирования экономики </w:t>
      </w:r>
      <w:r w:rsidR="0081403C">
        <w:rPr>
          <w:sz w:val="28"/>
          <w:szCs w:val="28"/>
        </w:rPr>
        <w:t>на территории Ломовского сельского поселения (прилагается).</w:t>
      </w:r>
    </w:p>
    <w:p w:rsidR="0081403C" w:rsidRDefault="00FE5B10" w:rsidP="00AB293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403C">
        <w:rPr>
          <w:sz w:val="28"/>
          <w:szCs w:val="28"/>
        </w:rPr>
        <w:t xml:space="preserve">Признать утратившим силу постановление администрации Ломовского сельского поселения от 15 июля 2013 года № 34 </w:t>
      </w:r>
      <w:r w:rsidR="0081403C" w:rsidRPr="0081403C">
        <w:rPr>
          <w:sz w:val="28"/>
          <w:szCs w:val="28"/>
        </w:rPr>
        <w:t>«О комиссии по повышению устойчивости функционирования экон</w:t>
      </w:r>
      <w:r w:rsidR="00AB293D">
        <w:rPr>
          <w:sz w:val="28"/>
          <w:szCs w:val="28"/>
        </w:rPr>
        <w:t xml:space="preserve">омики на территории Ломовского </w:t>
      </w:r>
      <w:r w:rsidR="0081403C" w:rsidRPr="0081403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».</w:t>
      </w:r>
    </w:p>
    <w:p w:rsidR="0081403C" w:rsidRDefault="00AB293D" w:rsidP="00AB293D">
      <w:pPr>
        <w:tabs>
          <w:tab w:val="num" w:pos="851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03C">
        <w:rPr>
          <w:sz w:val="28"/>
          <w:szCs w:val="28"/>
        </w:rPr>
        <w:t>.</w:t>
      </w:r>
      <w:proofErr w:type="gramStart"/>
      <w:r w:rsidR="0081403C">
        <w:rPr>
          <w:sz w:val="28"/>
          <w:szCs w:val="28"/>
        </w:rPr>
        <w:t>Контроль за</w:t>
      </w:r>
      <w:proofErr w:type="gramEnd"/>
      <w:r w:rsidR="0081403C"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Пушкареву Н.В.</w:t>
      </w:r>
    </w:p>
    <w:p w:rsidR="0081403C" w:rsidRDefault="0081403C" w:rsidP="0081403C">
      <w:pPr>
        <w:ind w:left="510"/>
        <w:jc w:val="both"/>
        <w:rPr>
          <w:sz w:val="28"/>
          <w:szCs w:val="28"/>
        </w:rPr>
      </w:pPr>
    </w:p>
    <w:p w:rsidR="0081403C" w:rsidRDefault="0081403C" w:rsidP="0081403C">
      <w:pPr>
        <w:ind w:left="510"/>
        <w:jc w:val="both"/>
        <w:rPr>
          <w:sz w:val="28"/>
          <w:szCs w:val="28"/>
        </w:rPr>
      </w:pPr>
    </w:p>
    <w:p w:rsidR="0081403C" w:rsidRPr="00FE5B10" w:rsidRDefault="0081403C" w:rsidP="0081403C">
      <w:pPr>
        <w:jc w:val="both"/>
        <w:rPr>
          <w:b/>
          <w:sz w:val="28"/>
          <w:szCs w:val="28"/>
        </w:rPr>
      </w:pPr>
      <w:r w:rsidRPr="00FE5B10">
        <w:rPr>
          <w:b/>
          <w:sz w:val="28"/>
          <w:szCs w:val="28"/>
        </w:rPr>
        <w:t>Глава администрации</w:t>
      </w:r>
    </w:p>
    <w:p w:rsidR="0081403C" w:rsidRPr="00FE5B10" w:rsidRDefault="0081403C" w:rsidP="0081403C">
      <w:pPr>
        <w:jc w:val="both"/>
        <w:rPr>
          <w:b/>
          <w:sz w:val="28"/>
          <w:szCs w:val="28"/>
        </w:rPr>
      </w:pPr>
      <w:r w:rsidRPr="00FE5B10">
        <w:rPr>
          <w:b/>
          <w:sz w:val="28"/>
          <w:szCs w:val="28"/>
        </w:rPr>
        <w:t>Ломовско</w:t>
      </w:r>
      <w:r w:rsidR="00AB293D">
        <w:rPr>
          <w:b/>
          <w:sz w:val="28"/>
          <w:szCs w:val="28"/>
        </w:rPr>
        <w:t>го сельского поселения</w:t>
      </w:r>
      <w:r w:rsidR="00AB293D">
        <w:rPr>
          <w:b/>
          <w:sz w:val="28"/>
          <w:szCs w:val="28"/>
        </w:rPr>
        <w:tab/>
      </w:r>
      <w:r w:rsidR="00AB293D">
        <w:rPr>
          <w:b/>
          <w:sz w:val="28"/>
          <w:szCs w:val="28"/>
        </w:rPr>
        <w:tab/>
      </w:r>
      <w:r w:rsidR="00AB293D">
        <w:rPr>
          <w:b/>
          <w:sz w:val="28"/>
          <w:szCs w:val="28"/>
        </w:rPr>
        <w:tab/>
      </w:r>
      <w:r w:rsidR="00AB293D">
        <w:rPr>
          <w:b/>
          <w:sz w:val="28"/>
          <w:szCs w:val="28"/>
        </w:rPr>
        <w:tab/>
      </w:r>
      <w:r w:rsidR="00AB293D">
        <w:rPr>
          <w:b/>
          <w:sz w:val="28"/>
          <w:szCs w:val="28"/>
        </w:rPr>
        <w:tab/>
      </w:r>
      <w:proofErr w:type="spellStart"/>
      <w:r w:rsidRPr="00FE5B10">
        <w:rPr>
          <w:b/>
          <w:sz w:val="28"/>
          <w:szCs w:val="28"/>
        </w:rPr>
        <w:t>В.</w:t>
      </w:r>
      <w:r w:rsidR="00FE5B10" w:rsidRPr="00FE5B10">
        <w:rPr>
          <w:b/>
          <w:sz w:val="28"/>
          <w:szCs w:val="28"/>
        </w:rPr>
        <w:t>И.</w:t>
      </w:r>
      <w:r w:rsidRPr="00FE5B10">
        <w:rPr>
          <w:b/>
          <w:sz w:val="28"/>
          <w:szCs w:val="28"/>
        </w:rPr>
        <w:t>Стрябкова</w:t>
      </w:r>
      <w:proofErr w:type="spellEnd"/>
    </w:p>
    <w:p w:rsidR="0081403C" w:rsidRDefault="0081403C" w:rsidP="0081403C">
      <w:pPr>
        <w:jc w:val="both"/>
        <w:rPr>
          <w:sz w:val="28"/>
          <w:szCs w:val="28"/>
        </w:rPr>
      </w:pPr>
    </w:p>
    <w:p w:rsidR="0081403C" w:rsidRPr="00A93E0C" w:rsidRDefault="0081403C" w:rsidP="00AB293D">
      <w:pPr>
        <w:jc w:val="right"/>
        <w:rPr>
          <w:b/>
          <w:sz w:val="28"/>
          <w:szCs w:val="28"/>
        </w:rPr>
      </w:pPr>
      <w:r w:rsidRPr="00A93E0C">
        <w:rPr>
          <w:b/>
          <w:sz w:val="28"/>
          <w:szCs w:val="28"/>
        </w:rPr>
        <w:lastRenderedPageBreak/>
        <w:t>Утвержден</w:t>
      </w:r>
    </w:p>
    <w:p w:rsidR="0081403C" w:rsidRPr="00A93E0C" w:rsidRDefault="0081403C" w:rsidP="00AB293D">
      <w:pPr>
        <w:jc w:val="right"/>
        <w:rPr>
          <w:b/>
          <w:sz w:val="28"/>
          <w:szCs w:val="28"/>
        </w:rPr>
      </w:pPr>
      <w:r w:rsidRPr="00A93E0C">
        <w:rPr>
          <w:b/>
          <w:sz w:val="28"/>
          <w:szCs w:val="28"/>
        </w:rPr>
        <w:t>постановлением администрации</w:t>
      </w:r>
    </w:p>
    <w:p w:rsidR="0081403C" w:rsidRPr="00A93E0C" w:rsidRDefault="0081403C" w:rsidP="00AB293D">
      <w:pPr>
        <w:jc w:val="right"/>
        <w:rPr>
          <w:b/>
          <w:sz w:val="28"/>
          <w:szCs w:val="28"/>
        </w:rPr>
      </w:pPr>
      <w:r w:rsidRPr="00A93E0C">
        <w:rPr>
          <w:b/>
          <w:sz w:val="28"/>
          <w:szCs w:val="28"/>
        </w:rPr>
        <w:t xml:space="preserve">Ломовского сельского </w:t>
      </w:r>
      <w:r w:rsidR="00FE5B10" w:rsidRPr="00A93E0C">
        <w:rPr>
          <w:b/>
          <w:sz w:val="28"/>
          <w:szCs w:val="28"/>
        </w:rPr>
        <w:t>п</w:t>
      </w:r>
      <w:r w:rsidRPr="00A93E0C">
        <w:rPr>
          <w:b/>
          <w:sz w:val="28"/>
          <w:szCs w:val="28"/>
        </w:rPr>
        <w:t>оселения</w:t>
      </w:r>
    </w:p>
    <w:p w:rsidR="00C22CCF" w:rsidRDefault="0081403C" w:rsidP="00AB293D">
      <w:pPr>
        <w:jc w:val="right"/>
        <w:rPr>
          <w:b/>
          <w:sz w:val="28"/>
          <w:szCs w:val="28"/>
        </w:rPr>
      </w:pPr>
      <w:r w:rsidRPr="00A93E0C">
        <w:rPr>
          <w:b/>
          <w:sz w:val="28"/>
          <w:szCs w:val="28"/>
        </w:rPr>
        <w:t>от «</w:t>
      </w:r>
      <w:r w:rsidR="00FE5B10" w:rsidRPr="00A93E0C">
        <w:rPr>
          <w:b/>
          <w:sz w:val="28"/>
          <w:szCs w:val="28"/>
        </w:rPr>
        <w:t xml:space="preserve"> </w:t>
      </w:r>
      <w:r w:rsidR="00530278">
        <w:rPr>
          <w:b/>
          <w:sz w:val="28"/>
          <w:szCs w:val="28"/>
        </w:rPr>
        <w:t>19</w:t>
      </w:r>
      <w:r w:rsidR="00FE5B10" w:rsidRPr="00A93E0C">
        <w:rPr>
          <w:b/>
          <w:sz w:val="28"/>
          <w:szCs w:val="28"/>
        </w:rPr>
        <w:t xml:space="preserve"> </w:t>
      </w:r>
      <w:r w:rsidRPr="00A93E0C">
        <w:rPr>
          <w:b/>
          <w:sz w:val="28"/>
          <w:szCs w:val="28"/>
        </w:rPr>
        <w:t>»</w:t>
      </w:r>
      <w:r w:rsidR="00AB293D">
        <w:rPr>
          <w:b/>
          <w:sz w:val="28"/>
          <w:szCs w:val="28"/>
        </w:rPr>
        <w:t xml:space="preserve"> октября</w:t>
      </w:r>
      <w:r w:rsidR="00FE5B10" w:rsidRPr="00A93E0C">
        <w:rPr>
          <w:b/>
          <w:sz w:val="28"/>
          <w:szCs w:val="28"/>
        </w:rPr>
        <w:t xml:space="preserve"> </w:t>
      </w:r>
      <w:r w:rsidRPr="00A93E0C">
        <w:rPr>
          <w:b/>
          <w:sz w:val="28"/>
          <w:szCs w:val="28"/>
        </w:rPr>
        <w:t>20</w:t>
      </w:r>
      <w:r w:rsidR="00FE5B10" w:rsidRPr="00A93E0C">
        <w:rPr>
          <w:b/>
          <w:sz w:val="28"/>
          <w:szCs w:val="28"/>
        </w:rPr>
        <w:t>22</w:t>
      </w:r>
      <w:r w:rsidRPr="00A93E0C">
        <w:rPr>
          <w:b/>
          <w:sz w:val="28"/>
          <w:szCs w:val="28"/>
        </w:rPr>
        <w:t xml:space="preserve"> г. </w:t>
      </w:r>
    </w:p>
    <w:p w:rsidR="0081403C" w:rsidRPr="00A93E0C" w:rsidRDefault="0081403C" w:rsidP="00AB293D">
      <w:pPr>
        <w:jc w:val="right"/>
        <w:rPr>
          <w:b/>
          <w:sz w:val="28"/>
          <w:szCs w:val="28"/>
        </w:rPr>
      </w:pPr>
      <w:r w:rsidRPr="00A93E0C">
        <w:rPr>
          <w:b/>
          <w:sz w:val="28"/>
          <w:szCs w:val="28"/>
        </w:rPr>
        <w:t>№</w:t>
      </w:r>
      <w:r w:rsidR="00C22CCF">
        <w:rPr>
          <w:b/>
          <w:sz w:val="28"/>
          <w:szCs w:val="28"/>
        </w:rPr>
        <w:t xml:space="preserve"> 76</w:t>
      </w:r>
    </w:p>
    <w:p w:rsidR="0081403C" w:rsidRDefault="0081403C" w:rsidP="00AB293D">
      <w:pPr>
        <w:jc w:val="right"/>
        <w:rPr>
          <w:sz w:val="28"/>
          <w:szCs w:val="28"/>
        </w:rPr>
      </w:pPr>
    </w:p>
    <w:p w:rsidR="0081403C" w:rsidRDefault="0081403C" w:rsidP="00AB293D">
      <w:pPr>
        <w:jc w:val="right"/>
        <w:rPr>
          <w:sz w:val="28"/>
          <w:szCs w:val="28"/>
        </w:rPr>
      </w:pPr>
    </w:p>
    <w:p w:rsidR="0081403C" w:rsidRPr="00A93E0C" w:rsidRDefault="00AB293D" w:rsidP="00814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81403C" w:rsidRPr="00A93E0C">
        <w:rPr>
          <w:b/>
          <w:sz w:val="28"/>
          <w:szCs w:val="28"/>
        </w:rPr>
        <w:t>КОМИССИИ</w:t>
      </w:r>
    </w:p>
    <w:p w:rsidR="0081403C" w:rsidRPr="00A93E0C" w:rsidRDefault="0081403C" w:rsidP="0081403C">
      <w:pPr>
        <w:jc w:val="center"/>
        <w:rPr>
          <w:b/>
          <w:sz w:val="28"/>
          <w:szCs w:val="28"/>
        </w:rPr>
      </w:pPr>
      <w:r w:rsidRPr="00A93E0C">
        <w:rPr>
          <w:b/>
          <w:sz w:val="28"/>
          <w:szCs w:val="28"/>
        </w:rPr>
        <w:t>по повышению устойчивости функционирования экономики</w:t>
      </w:r>
    </w:p>
    <w:p w:rsidR="0081403C" w:rsidRPr="00A93E0C" w:rsidRDefault="0081403C" w:rsidP="0081403C">
      <w:pPr>
        <w:jc w:val="center"/>
        <w:rPr>
          <w:b/>
          <w:sz w:val="28"/>
          <w:szCs w:val="28"/>
        </w:rPr>
      </w:pPr>
      <w:r w:rsidRPr="00A93E0C">
        <w:rPr>
          <w:b/>
          <w:sz w:val="28"/>
          <w:szCs w:val="28"/>
        </w:rPr>
        <w:t>на территории Ломовского сельского поселения</w:t>
      </w:r>
    </w:p>
    <w:p w:rsidR="0081403C" w:rsidRPr="00A93E0C" w:rsidRDefault="0081403C" w:rsidP="0081403C">
      <w:pPr>
        <w:jc w:val="center"/>
        <w:rPr>
          <w:b/>
          <w:sz w:val="28"/>
          <w:szCs w:val="28"/>
        </w:rPr>
      </w:pPr>
    </w:p>
    <w:p w:rsidR="0081403C" w:rsidRDefault="0081403C" w:rsidP="0081403C">
      <w:pPr>
        <w:jc w:val="center"/>
        <w:rPr>
          <w:sz w:val="28"/>
          <w:szCs w:val="28"/>
        </w:rPr>
      </w:pPr>
    </w:p>
    <w:p w:rsidR="0081403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>Стряб</w:t>
      </w:r>
      <w:r w:rsidR="0081403C">
        <w:rPr>
          <w:sz w:val="28"/>
          <w:szCs w:val="28"/>
        </w:rPr>
        <w:t xml:space="preserve">кова </w:t>
      </w:r>
      <w:r>
        <w:rPr>
          <w:sz w:val="28"/>
          <w:szCs w:val="28"/>
        </w:rPr>
        <w:t>Валентин</w:t>
      </w:r>
      <w:r w:rsidR="0081403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Ивановна               -  </w:t>
      </w:r>
      <w:r w:rsidR="0081403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81403C">
        <w:rPr>
          <w:sz w:val="28"/>
          <w:szCs w:val="28"/>
        </w:rPr>
        <w:t xml:space="preserve"> администрации </w:t>
      </w:r>
    </w:p>
    <w:p w:rsidR="00A93E0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сельского поселения, </w:t>
      </w:r>
    </w:p>
    <w:p w:rsidR="0081403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</w:t>
      </w:r>
      <w:r w:rsidR="0081403C">
        <w:rPr>
          <w:sz w:val="28"/>
          <w:szCs w:val="28"/>
        </w:rPr>
        <w:t>редседатель комиссии;</w:t>
      </w:r>
    </w:p>
    <w:p w:rsidR="00A93E0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>Пушкаре</w:t>
      </w:r>
      <w:r w:rsidR="0081403C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Наталья Викторовна               </w:t>
      </w:r>
      <w:r w:rsidR="0081403C">
        <w:rPr>
          <w:sz w:val="28"/>
          <w:szCs w:val="28"/>
        </w:rPr>
        <w:t xml:space="preserve">-  </w:t>
      </w:r>
      <w:r>
        <w:rPr>
          <w:sz w:val="28"/>
          <w:szCs w:val="28"/>
        </w:rPr>
        <w:t>заместитель главы</w:t>
      </w:r>
      <w:r w:rsidR="0081403C">
        <w:rPr>
          <w:sz w:val="28"/>
          <w:szCs w:val="28"/>
        </w:rPr>
        <w:t xml:space="preserve"> </w:t>
      </w:r>
    </w:p>
    <w:p w:rsidR="0081403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1403C">
        <w:rPr>
          <w:sz w:val="28"/>
          <w:szCs w:val="28"/>
        </w:rPr>
        <w:t xml:space="preserve">администрации, </w:t>
      </w:r>
    </w:p>
    <w:p w:rsidR="00A93E0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заместитель председателя </w:t>
      </w:r>
    </w:p>
    <w:p w:rsidR="0081403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1403C">
        <w:rPr>
          <w:sz w:val="28"/>
          <w:szCs w:val="28"/>
        </w:rPr>
        <w:t>комиссии;</w:t>
      </w:r>
    </w:p>
    <w:p w:rsidR="00A93E0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Рак Татьяна Алексеевна            </w:t>
      </w:r>
      <w:r w:rsidR="0081403C">
        <w:rPr>
          <w:sz w:val="28"/>
          <w:szCs w:val="28"/>
        </w:rPr>
        <w:t xml:space="preserve">                 -  директор МБОУ «Ломовская </w:t>
      </w:r>
    </w:p>
    <w:p w:rsidR="00A93E0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1403C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>общ</w:t>
      </w:r>
      <w:r w:rsidR="0081403C">
        <w:rPr>
          <w:sz w:val="28"/>
          <w:szCs w:val="28"/>
        </w:rPr>
        <w:t xml:space="preserve">еобразовательная </w:t>
      </w:r>
    </w:p>
    <w:p w:rsidR="0081403C" w:rsidRDefault="00A93E0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="0081403C">
        <w:rPr>
          <w:sz w:val="28"/>
          <w:szCs w:val="28"/>
        </w:rPr>
        <w:t xml:space="preserve">школа» (по </w:t>
      </w:r>
      <w:proofErr w:type="gramEnd"/>
    </w:p>
    <w:p w:rsidR="0081403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согласованию);  </w:t>
      </w:r>
    </w:p>
    <w:p w:rsidR="00BD4B00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>Шаталова Наталья Викторовна                  -  заведующ</w:t>
      </w:r>
      <w:r w:rsidR="00BD4B00">
        <w:rPr>
          <w:sz w:val="28"/>
          <w:szCs w:val="28"/>
        </w:rPr>
        <w:t>ий</w:t>
      </w:r>
      <w:r>
        <w:rPr>
          <w:sz w:val="28"/>
          <w:szCs w:val="28"/>
        </w:rPr>
        <w:t xml:space="preserve"> МБДОУ «Детский </w:t>
      </w:r>
    </w:p>
    <w:p w:rsidR="00BD4B00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1403C">
        <w:rPr>
          <w:sz w:val="28"/>
          <w:szCs w:val="28"/>
        </w:rPr>
        <w:t xml:space="preserve">сад </w:t>
      </w:r>
      <w:r w:rsidR="00AB293D">
        <w:rPr>
          <w:sz w:val="28"/>
          <w:szCs w:val="28"/>
        </w:rPr>
        <w:t xml:space="preserve">№6 </w:t>
      </w:r>
      <w:proofErr w:type="spellStart"/>
      <w:r w:rsidR="00AB293D">
        <w:rPr>
          <w:sz w:val="28"/>
          <w:szCs w:val="28"/>
        </w:rPr>
        <w:t>с</w:t>
      </w:r>
      <w:proofErr w:type="gramStart"/>
      <w:r w:rsidR="00AB293D">
        <w:rPr>
          <w:sz w:val="28"/>
          <w:szCs w:val="28"/>
        </w:rPr>
        <w:t>.Л</w:t>
      </w:r>
      <w:proofErr w:type="gramEnd"/>
      <w:r w:rsidR="00AB293D">
        <w:rPr>
          <w:sz w:val="28"/>
          <w:szCs w:val="28"/>
        </w:rPr>
        <w:t>омово</w:t>
      </w:r>
      <w:proofErr w:type="spellEnd"/>
      <w:r w:rsidR="00AB293D">
        <w:rPr>
          <w:sz w:val="28"/>
          <w:szCs w:val="28"/>
        </w:rPr>
        <w:t xml:space="preserve"> (по </w:t>
      </w:r>
      <w:bookmarkStart w:id="0" w:name="_GoBack"/>
      <w:bookmarkEnd w:id="0"/>
    </w:p>
    <w:p w:rsidR="0081403C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согласованию)</w:t>
      </w:r>
    </w:p>
    <w:p w:rsidR="00BD4B00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Гурская Юлия Викторовна                         </w:t>
      </w:r>
      <w:r w:rsidR="0081403C">
        <w:rPr>
          <w:sz w:val="28"/>
          <w:szCs w:val="28"/>
        </w:rPr>
        <w:t xml:space="preserve">-  директор модельного сельского </w:t>
      </w:r>
    </w:p>
    <w:p w:rsidR="00BD4B00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="0081403C">
        <w:rPr>
          <w:sz w:val="28"/>
          <w:szCs w:val="28"/>
        </w:rPr>
        <w:t>Дома культуры</w:t>
      </w:r>
      <w:r>
        <w:rPr>
          <w:sz w:val="28"/>
          <w:szCs w:val="28"/>
        </w:rPr>
        <w:t xml:space="preserve"> (по </w:t>
      </w:r>
      <w:proofErr w:type="gramEnd"/>
    </w:p>
    <w:p w:rsidR="0081403C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согласованию)</w:t>
      </w:r>
      <w:r w:rsidR="0081403C">
        <w:rPr>
          <w:sz w:val="28"/>
          <w:szCs w:val="28"/>
        </w:rPr>
        <w:t>;</w:t>
      </w:r>
    </w:p>
    <w:p w:rsidR="00BD4B00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B00">
        <w:rPr>
          <w:sz w:val="28"/>
          <w:szCs w:val="28"/>
        </w:rPr>
        <w:t xml:space="preserve">Анохин Евгений Васильевич                     </w:t>
      </w:r>
      <w:r>
        <w:rPr>
          <w:sz w:val="28"/>
          <w:szCs w:val="28"/>
        </w:rPr>
        <w:t>-   врач</w:t>
      </w:r>
      <w:r w:rsidR="00BD4B00">
        <w:rPr>
          <w:sz w:val="28"/>
          <w:szCs w:val="28"/>
        </w:rPr>
        <w:t xml:space="preserve"> ОСВ </w:t>
      </w:r>
      <w:proofErr w:type="spellStart"/>
      <w:r w:rsidR="00BD4B00">
        <w:rPr>
          <w:sz w:val="28"/>
          <w:szCs w:val="28"/>
        </w:rPr>
        <w:t>с</w:t>
      </w:r>
      <w:proofErr w:type="gramStart"/>
      <w:r w:rsidR="00BD4B00">
        <w:rPr>
          <w:sz w:val="28"/>
          <w:szCs w:val="28"/>
        </w:rPr>
        <w:t>.Л</w:t>
      </w:r>
      <w:proofErr w:type="gramEnd"/>
      <w:r w:rsidR="00BD4B00">
        <w:rPr>
          <w:sz w:val="28"/>
          <w:szCs w:val="28"/>
        </w:rPr>
        <w:t>омово</w:t>
      </w:r>
      <w:proofErr w:type="spellEnd"/>
      <w:r w:rsidR="00BD4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</w:t>
      </w:r>
    </w:p>
    <w:p w:rsidR="0081403C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1403C">
        <w:rPr>
          <w:sz w:val="28"/>
          <w:szCs w:val="28"/>
        </w:rPr>
        <w:t>согласованию);</w:t>
      </w:r>
    </w:p>
    <w:p w:rsidR="0081403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Филимонов Иго</w:t>
      </w:r>
      <w:r w:rsidR="00BD4B00">
        <w:rPr>
          <w:sz w:val="28"/>
          <w:szCs w:val="28"/>
        </w:rPr>
        <w:t xml:space="preserve">рь Николаевич                  </w:t>
      </w:r>
      <w:r>
        <w:rPr>
          <w:sz w:val="28"/>
          <w:szCs w:val="28"/>
        </w:rPr>
        <w:t xml:space="preserve">-   исполнительный директор ООО </w:t>
      </w:r>
    </w:p>
    <w:p w:rsidR="0081403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«Агрохолдинг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» </w:t>
      </w:r>
    </w:p>
    <w:p w:rsidR="0081403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Корочанское</w:t>
      </w:r>
      <w:proofErr w:type="spellEnd"/>
      <w:r>
        <w:rPr>
          <w:sz w:val="28"/>
          <w:szCs w:val="28"/>
        </w:rPr>
        <w:t xml:space="preserve"> подразделение (по </w:t>
      </w:r>
      <w:proofErr w:type="gramEnd"/>
    </w:p>
    <w:p w:rsidR="0081403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согласованию);</w:t>
      </w:r>
    </w:p>
    <w:p w:rsidR="00BD4B00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Маслов Игорь Владимирович                     -  </w:t>
      </w:r>
      <w:proofErr w:type="spellStart"/>
      <w:r>
        <w:rPr>
          <w:sz w:val="28"/>
          <w:szCs w:val="28"/>
        </w:rPr>
        <w:t>енеральный</w:t>
      </w:r>
      <w:proofErr w:type="spellEnd"/>
      <w:r>
        <w:rPr>
          <w:sz w:val="28"/>
          <w:szCs w:val="28"/>
        </w:rPr>
        <w:t xml:space="preserve"> директор ООО </w:t>
      </w:r>
    </w:p>
    <w:p w:rsidR="00BD4B00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 xml:space="preserve">«Агропром-Инвест» (по </w:t>
      </w:r>
      <w:proofErr w:type="gramEnd"/>
    </w:p>
    <w:p w:rsidR="00BD4B00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согласованию);</w:t>
      </w:r>
    </w:p>
    <w:p w:rsidR="0081403C" w:rsidRDefault="00BD4B00" w:rsidP="008140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</w:t>
      </w:r>
      <w:proofErr w:type="spellEnd"/>
      <w:r>
        <w:rPr>
          <w:sz w:val="28"/>
          <w:szCs w:val="28"/>
        </w:rPr>
        <w:t xml:space="preserve"> Александр Александрович </w:t>
      </w:r>
      <w:r w:rsidR="0081403C">
        <w:rPr>
          <w:sz w:val="28"/>
          <w:szCs w:val="28"/>
        </w:rPr>
        <w:t xml:space="preserve">          - </w:t>
      </w:r>
      <w:r w:rsidR="00AB293D">
        <w:rPr>
          <w:sz w:val="28"/>
          <w:szCs w:val="28"/>
        </w:rPr>
        <w:t xml:space="preserve"> </w:t>
      </w:r>
      <w:proofErr w:type="spellStart"/>
      <w:r w:rsidR="0081403C">
        <w:rPr>
          <w:sz w:val="28"/>
          <w:szCs w:val="28"/>
        </w:rPr>
        <w:t>частковый</w:t>
      </w:r>
      <w:proofErr w:type="spellEnd"/>
      <w:r w:rsidR="0081403C">
        <w:rPr>
          <w:sz w:val="28"/>
          <w:szCs w:val="28"/>
        </w:rPr>
        <w:t xml:space="preserve"> уполномоченный </w:t>
      </w:r>
    </w:p>
    <w:p w:rsidR="00BD4B00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D4B0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полиции ОМВД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1403C" w:rsidRDefault="00BD4B00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81403C">
        <w:rPr>
          <w:sz w:val="28"/>
          <w:szCs w:val="28"/>
        </w:rPr>
        <w:t>Корочанскому</w:t>
      </w:r>
      <w:proofErr w:type="spellEnd"/>
      <w:r w:rsidR="0081403C">
        <w:rPr>
          <w:sz w:val="28"/>
          <w:szCs w:val="28"/>
        </w:rPr>
        <w:t xml:space="preserve"> </w:t>
      </w:r>
    </w:p>
    <w:p w:rsidR="0081403C" w:rsidRDefault="0081403C" w:rsidP="00814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D4B0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району (по согласованию) </w:t>
      </w:r>
    </w:p>
    <w:p w:rsidR="0081403C" w:rsidRDefault="0081403C" w:rsidP="0081403C">
      <w:pPr>
        <w:rPr>
          <w:sz w:val="28"/>
          <w:szCs w:val="28"/>
        </w:rPr>
      </w:pPr>
    </w:p>
    <w:p w:rsidR="0081403C" w:rsidRDefault="0081403C" w:rsidP="0081403C">
      <w:pPr>
        <w:rPr>
          <w:sz w:val="28"/>
          <w:szCs w:val="28"/>
        </w:rPr>
      </w:pPr>
    </w:p>
    <w:p w:rsidR="0081403C" w:rsidRDefault="0081403C" w:rsidP="0081403C">
      <w:pPr>
        <w:rPr>
          <w:sz w:val="28"/>
          <w:szCs w:val="28"/>
        </w:rPr>
      </w:pPr>
    </w:p>
    <w:p w:rsidR="0081403C" w:rsidRDefault="0081403C" w:rsidP="0081403C">
      <w:pPr>
        <w:rPr>
          <w:sz w:val="28"/>
          <w:szCs w:val="28"/>
        </w:rPr>
      </w:pPr>
    </w:p>
    <w:p w:rsidR="00AB293D" w:rsidRDefault="0081403C" w:rsidP="00530278">
      <w:pPr>
        <w:jc w:val="right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81403C" w:rsidRPr="00530278" w:rsidRDefault="0081403C" w:rsidP="00530278">
      <w:pPr>
        <w:jc w:val="right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lastRenderedPageBreak/>
        <w:t>Утверждено</w:t>
      </w:r>
    </w:p>
    <w:p w:rsidR="0081403C" w:rsidRPr="00530278" w:rsidRDefault="0081403C" w:rsidP="00530278">
      <w:pPr>
        <w:jc w:val="right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t>постановлением администрации</w:t>
      </w:r>
    </w:p>
    <w:p w:rsidR="0081403C" w:rsidRPr="00530278" w:rsidRDefault="0081403C" w:rsidP="00530278">
      <w:pPr>
        <w:jc w:val="right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t>Ломовского сельского поселения</w:t>
      </w:r>
    </w:p>
    <w:p w:rsidR="00530278" w:rsidRDefault="00AB293D" w:rsidP="005302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1403C" w:rsidRPr="00530278">
        <w:rPr>
          <w:b/>
          <w:sz w:val="28"/>
          <w:szCs w:val="28"/>
        </w:rPr>
        <w:t>«</w:t>
      </w:r>
      <w:r w:rsidR="00530278">
        <w:rPr>
          <w:b/>
          <w:sz w:val="28"/>
          <w:szCs w:val="28"/>
        </w:rPr>
        <w:t xml:space="preserve"> 19 </w:t>
      </w:r>
      <w:r w:rsidR="0081403C" w:rsidRPr="00530278">
        <w:rPr>
          <w:b/>
          <w:sz w:val="28"/>
          <w:szCs w:val="28"/>
        </w:rPr>
        <w:t>»</w:t>
      </w:r>
      <w:r w:rsidR="00530278">
        <w:rPr>
          <w:b/>
          <w:sz w:val="28"/>
          <w:szCs w:val="28"/>
        </w:rPr>
        <w:t xml:space="preserve"> октября 2022</w:t>
      </w:r>
      <w:r w:rsidR="0081403C" w:rsidRPr="00530278">
        <w:rPr>
          <w:b/>
          <w:sz w:val="28"/>
          <w:szCs w:val="28"/>
        </w:rPr>
        <w:t xml:space="preserve"> г. </w:t>
      </w:r>
    </w:p>
    <w:p w:rsidR="0081403C" w:rsidRPr="00530278" w:rsidRDefault="0081403C" w:rsidP="00530278">
      <w:pPr>
        <w:jc w:val="right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t>№</w:t>
      </w:r>
      <w:r w:rsidR="00C22CCF">
        <w:rPr>
          <w:b/>
          <w:sz w:val="28"/>
          <w:szCs w:val="28"/>
        </w:rPr>
        <w:t xml:space="preserve"> 76</w:t>
      </w:r>
    </w:p>
    <w:p w:rsidR="0081403C" w:rsidRDefault="0081403C" w:rsidP="0081403C">
      <w:pPr>
        <w:rPr>
          <w:sz w:val="28"/>
          <w:szCs w:val="28"/>
        </w:rPr>
      </w:pPr>
    </w:p>
    <w:p w:rsidR="0081403C" w:rsidRPr="00530278" w:rsidRDefault="0081403C" w:rsidP="0081403C">
      <w:pPr>
        <w:jc w:val="center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t>Положение</w:t>
      </w:r>
    </w:p>
    <w:p w:rsidR="0081403C" w:rsidRPr="00530278" w:rsidRDefault="0081403C" w:rsidP="0081403C">
      <w:pPr>
        <w:jc w:val="center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t>о комиссии по повышению устойчивости функционирования экономики</w:t>
      </w:r>
    </w:p>
    <w:p w:rsidR="0081403C" w:rsidRPr="00530278" w:rsidRDefault="0081403C" w:rsidP="0081403C">
      <w:pPr>
        <w:jc w:val="center"/>
        <w:rPr>
          <w:b/>
          <w:sz w:val="28"/>
          <w:szCs w:val="28"/>
        </w:rPr>
      </w:pPr>
      <w:r w:rsidRPr="00530278">
        <w:rPr>
          <w:b/>
          <w:sz w:val="28"/>
          <w:szCs w:val="28"/>
        </w:rPr>
        <w:t>на территории Ломовского сельского поселения</w:t>
      </w:r>
    </w:p>
    <w:p w:rsidR="0081403C" w:rsidRPr="00530278" w:rsidRDefault="0081403C" w:rsidP="0081403C">
      <w:pPr>
        <w:rPr>
          <w:b/>
          <w:sz w:val="28"/>
          <w:szCs w:val="28"/>
        </w:rPr>
      </w:pPr>
    </w:p>
    <w:p w:rsidR="0081403C" w:rsidRDefault="0081403C" w:rsidP="0081403C">
      <w:pPr>
        <w:rPr>
          <w:sz w:val="28"/>
          <w:szCs w:val="28"/>
        </w:rPr>
      </w:pPr>
    </w:p>
    <w:p w:rsidR="0081403C" w:rsidRDefault="0081403C" w:rsidP="00530278">
      <w:pPr>
        <w:numPr>
          <w:ilvl w:val="0"/>
          <w:numId w:val="2"/>
        </w:numPr>
        <w:tabs>
          <w:tab w:val="clear" w:pos="720"/>
          <w:tab w:val="num" w:pos="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повышению устойчивости функционирования экономики на территории сельского поселения (далее – комиссия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создается в целях организации планирования и координации выполнения мероприятий  пол повышению устойчивости функционирования экономики сельского поселения в особый период и является постоянно действующим органом управления. Под особым периодом понимается угроза фактического начала военных действий на территории  Российской Федерации, угроза и возникновение чрезвычайных ситуаций на территории сельского поселения, района и области.</w:t>
      </w:r>
    </w:p>
    <w:p w:rsidR="0081403C" w:rsidRDefault="0081403C" w:rsidP="00530278">
      <w:pPr>
        <w:numPr>
          <w:ilvl w:val="0"/>
          <w:numId w:val="2"/>
        </w:numPr>
        <w:tabs>
          <w:tab w:val="clear" w:pos="720"/>
          <w:tab w:val="num" w:pos="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лица из состава администрации сельского поселения, учреждений и организаций (далее</w:t>
      </w:r>
      <w:r w:rsidR="00C22CCF">
        <w:rPr>
          <w:sz w:val="28"/>
          <w:szCs w:val="28"/>
        </w:rPr>
        <w:t xml:space="preserve"> </w:t>
      </w:r>
      <w:r>
        <w:rPr>
          <w:sz w:val="28"/>
          <w:szCs w:val="28"/>
        </w:rPr>
        <w:t>- организаций) всех форм собственности.</w:t>
      </w:r>
    </w:p>
    <w:p w:rsidR="0081403C" w:rsidRDefault="0081403C" w:rsidP="00530278">
      <w:pPr>
        <w:numPr>
          <w:ilvl w:val="0"/>
          <w:numId w:val="2"/>
        </w:numPr>
        <w:tabs>
          <w:tab w:val="clear" w:pos="720"/>
          <w:tab w:val="num" w:pos="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определяется председателем комиссии и утверждается главой администрации сельского поселения. Председателю комиссии в процессе корректировки разрешается вносить изменения в персональный состав комиссии.</w:t>
      </w:r>
    </w:p>
    <w:p w:rsidR="0081403C" w:rsidRDefault="0081403C" w:rsidP="00530278">
      <w:pPr>
        <w:numPr>
          <w:ilvl w:val="0"/>
          <w:numId w:val="2"/>
        </w:numPr>
        <w:tabs>
          <w:tab w:val="clear" w:pos="720"/>
          <w:tab w:val="num" w:pos="28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комиссию возлагается: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повышению устойчивости функционирования  экономики сельского поселения в особый период;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координация работы руководящего состава, предприятий и организаций, расположенных на территории сельского поселения, по вопросам выполнения требований по повышению устойчивости функционирования экономики сельского поселения в особый период;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организаций, расположенных на территории сельского поселения, к работе в условиях особого периода, за разработкой, планированием и осуществлением мероприятий по повышению устойчивости работы организаций;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обобщение межотраслевых мероприятий по повышению устойчивости функционирования экономики сельского поселения в особый период;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состояния, возможностей и потребностей организаций для обеспечения жизнедеятельности населения, выпуска заданных (необходимых) объемов и номенклатуры продукции с учетом возможных потерь и разрушений;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рассмотрение результатов работы по совершенствованию устойчивости экономики сельского поселения и подготовка п</w:t>
      </w:r>
      <w:r w:rsidR="00AB293D">
        <w:rPr>
          <w:sz w:val="28"/>
          <w:szCs w:val="28"/>
        </w:rPr>
        <w:t xml:space="preserve">редложений о целесообразности </w:t>
      </w:r>
      <w:r>
        <w:rPr>
          <w:sz w:val="28"/>
          <w:szCs w:val="28"/>
        </w:rPr>
        <w:t>практического осуществления выработанных мероприятий, направленных на повышение функционирования экономики в особый период;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вопросов повышения устойчивости на командно-штабных учениях и других мероприятиях, обеспечивающих качественную подготовку руководящего состава и органов управления;</w:t>
      </w:r>
    </w:p>
    <w:p w:rsidR="0081403C" w:rsidRDefault="00AB293D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03C">
        <w:rPr>
          <w:sz w:val="28"/>
          <w:szCs w:val="28"/>
        </w:rPr>
        <w:t>разработка проектов докладов и других документов о готовности экономики сельского поселения к функционированию в особый период;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 оценка хода осуществления организациями и учреждениями сельского поселения мероприятий по повышению устойчивости функционирования экономики сельского поселения в особый период, проверка степени наращивания этих мероприятий с введением соответствующих степеней готовности;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данных обстановки и подго</w:t>
      </w:r>
      <w:r w:rsidR="00AB293D">
        <w:rPr>
          <w:sz w:val="28"/>
          <w:szCs w:val="28"/>
        </w:rPr>
        <w:t xml:space="preserve">товка предложений по вопросам: </w:t>
      </w:r>
      <w:r>
        <w:rPr>
          <w:sz w:val="28"/>
          <w:szCs w:val="28"/>
        </w:rPr>
        <w:t>организация производственной деятельности на сохранивш</w:t>
      </w:r>
      <w:r w:rsidR="00AB293D">
        <w:rPr>
          <w:sz w:val="28"/>
          <w:szCs w:val="28"/>
        </w:rPr>
        <w:t xml:space="preserve">ихся мощностях; восстановления </w:t>
      </w:r>
      <w:r>
        <w:rPr>
          <w:sz w:val="28"/>
          <w:szCs w:val="28"/>
        </w:rPr>
        <w:t>нарушенного управления экономикой сельского поселения; обеспечения жизнедеятельности населения, а также проведение ремонтно-восстановительных работ в условиях потери связи с вышестоящими органами.</w:t>
      </w:r>
    </w:p>
    <w:p w:rsidR="0081403C" w:rsidRDefault="00C22CCF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403C">
        <w:rPr>
          <w:sz w:val="28"/>
          <w:szCs w:val="28"/>
        </w:rPr>
        <w:t>. Комиссия проводит свою работу без отрыва от основной производственной деятельности по годовому плану, в который включаются следующие вопросы: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обобщение данных и подготовка предложений главе администрации сельского поселения по вопросам </w:t>
      </w:r>
      <w:proofErr w:type="gramStart"/>
      <w:r>
        <w:rPr>
          <w:sz w:val="28"/>
          <w:szCs w:val="28"/>
        </w:rPr>
        <w:t>повышения устойчивости функционирования экономики сельского поселения</w:t>
      </w:r>
      <w:proofErr w:type="gramEnd"/>
      <w:r>
        <w:rPr>
          <w:sz w:val="28"/>
          <w:szCs w:val="28"/>
        </w:rPr>
        <w:t xml:space="preserve"> для принятия решения по переводу организаций на работу в режим чрезвычайной ситуации;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исследований организаций, оценка состояния их устойчивости, разработка мероприятий по повышению устойчивости экономики сельского поселения в особый период;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руководителей организаций по вопросам устойчивости функционирования экономики сельского поселения в особый период.</w:t>
      </w:r>
    </w:p>
    <w:p w:rsidR="0081403C" w:rsidRDefault="00AB293D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Свои функции комиссия </w:t>
      </w:r>
      <w:r w:rsidR="0081403C">
        <w:rPr>
          <w:sz w:val="28"/>
          <w:szCs w:val="28"/>
        </w:rPr>
        <w:t>реализует на плановых (внеплановых) заседаниях, которые могут проходить по решению председателя в полном, расширенном или суженном  составе.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оформляются протоколами. Решения и рекомендации доводятся до исполнителей постановлениями или распоряжениями главы администрации сельского поселения, указаниями пре</w:t>
      </w:r>
      <w:r w:rsidR="00AB293D">
        <w:rPr>
          <w:sz w:val="28"/>
          <w:szCs w:val="28"/>
        </w:rPr>
        <w:t>дседателя комиссии.</w:t>
      </w: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</w:p>
    <w:p w:rsidR="0081403C" w:rsidRDefault="0081403C" w:rsidP="00530278">
      <w:pPr>
        <w:tabs>
          <w:tab w:val="num" w:pos="284"/>
        </w:tabs>
        <w:ind w:firstLine="851"/>
        <w:jc w:val="both"/>
        <w:rPr>
          <w:sz w:val="28"/>
          <w:szCs w:val="28"/>
        </w:rPr>
      </w:pPr>
    </w:p>
    <w:p w:rsidR="009C3B4D" w:rsidRDefault="00AB293D"/>
    <w:sectPr w:rsidR="009C3B4D" w:rsidSect="008140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76E"/>
    <w:multiLevelType w:val="hybridMultilevel"/>
    <w:tmpl w:val="29340080"/>
    <w:lvl w:ilvl="0" w:tplc="078A99AE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589B6F1A"/>
    <w:multiLevelType w:val="hybridMultilevel"/>
    <w:tmpl w:val="D4602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C6"/>
    <w:rsid w:val="00187C9F"/>
    <w:rsid w:val="00530278"/>
    <w:rsid w:val="0081403C"/>
    <w:rsid w:val="00935916"/>
    <w:rsid w:val="00A93E0C"/>
    <w:rsid w:val="00AB293D"/>
    <w:rsid w:val="00BD4B00"/>
    <w:rsid w:val="00C22CCF"/>
    <w:rsid w:val="00CC2EC6"/>
    <w:rsid w:val="00F25FC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03C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1403C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81403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140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03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40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140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40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n1r">
    <w:name w:val="fn1r"/>
    <w:basedOn w:val="a"/>
    <w:rsid w:val="0081403C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qFormat/>
    <w:rsid w:val="00814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03C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1403C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81403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140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03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40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140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40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n1r">
    <w:name w:val="fn1r"/>
    <w:basedOn w:val="a"/>
    <w:rsid w:val="0081403C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qFormat/>
    <w:rsid w:val="00814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2022-10-21T05:55:00Z</cp:lastPrinted>
  <dcterms:created xsi:type="dcterms:W3CDTF">2022-10-20T13:04:00Z</dcterms:created>
  <dcterms:modified xsi:type="dcterms:W3CDTF">2022-10-21T08:43:00Z</dcterms:modified>
</cp:coreProperties>
</file>